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AA94" w14:textId="77777777" w:rsidR="00542764" w:rsidRPr="001A5CEE" w:rsidRDefault="00542764" w:rsidP="001A5CEE">
      <w:pPr>
        <w:jc w:val="right"/>
        <w:rPr>
          <w:rFonts w:cs="Arial"/>
          <w:b/>
          <w:sz w:val="16"/>
          <w:szCs w:val="16"/>
        </w:rPr>
      </w:pPr>
      <w:r w:rsidRPr="001A5CEE">
        <w:rPr>
          <w:rFonts w:cs="Arial"/>
          <w:b/>
          <w:sz w:val="16"/>
          <w:szCs w:val="16"/>
        </w:rPr>
        <w:t>Form 11</w:t>
      </w:r>
    </w:p>
    <w:p w14:paraId="7660C3D5" w14:textId="77777777" w:rsidR="00542764" w:rsidRPr="001A5CEE" w:rsidRDefault="00542764" w:rsidP="001A5CEE">
      <w:pPr>
        <w:jc w:val="right"/>
        <w:rPr>
          <w:rFonts w:cs="Arial"/>
          <w:i/>
          <w:sz w:val="16"/>
          <w:szCs w:val="16"/>
        </w:rPr>
      </w:pPr>
      <w:r w:rsidRPr="001A5CEE">
        <w:rPr>
          <w:rFonts w:cs="Arial"/>
          <w:i/>
          <w:sz w:val="16"/>
          <w:szCs w:val="16"/>
        </w:rPr>
        <w:t>Civil Enforcement Regulation</w:t>
      </w:r>
    </w:p>
    <w:tbl>
      <w:tblPr>
        <w:tblpPr w:leftFromText="180" w:rightFromText="180" w:vertAnchor="text" w:tblpXSpec="right" w:tblpY="1"/>
        <w:tblOverlap w:val="never"/>
        <w:tblW w:w="2613" w:type="dxa"/>
        <w:jc w:val="right"/>
        <w:tblBorders>
          <w:top w:val="single" w:sz="4" w:space="0" w:color="999999"/>
          <w:left w:val="single" w:sz="4" w:space="0" w:color="999999"/>
          <w:bottom w:val="single" w:sz="8" w:space="0" w:color="999999"/>
          <w:right w:val="single" w:sz="4" w:space="0" w:color="999999"/>
          <w:insideH w:val="single" w:sz="8" w:space="0" w:color="999999"/>
          <w:insideV w:val="single" w:sz="8" w:space="0" w:color="999999"/>
        </w:tblBorders>
        <w:tblLayout w:type="fixed"/>
        <w:tblCellMar>
          <w:left w:w="29" w:type="dxa"/>
          <w:right w:w="29" w:type="dxa"/>
        </w:tblCellMar>
        <w:tblLook w:val="0000" w:firstRow="0" w:lastRow="0" w:firstColumn="0" w:lastColumn="0" w:noHBand="0" w:noVBand="0"/>
      </w:tblPr>
      <w:tblGrid>
        <w:gridCol w:w="2613"/>
      </w:tblGrid>
      <w:tr w:rsidR="00542764" w:rsidRPr="001A5CEE" w14:paraId="539BF21D" w14:textId="77777777" w:rsidTr="001A5CEE">
        <w:tblPrEx>
          <w:tblCellMar>
            <w:top w:w="0" w:type="dxa"/>
            <w:bottom w:w="0" w:type="dxa"/>
          </w:tblCellMar>
        </w:tblPrEx>
        <w:trPr>
          <w:cantSplit/>
          <w:trHeight w:val="432"/>
          <w:jc w:val="right"/>
        </w:trPr>
        <w:tc>
          <w:tcPr>
            <w:tcW w:w="2613" w:type="dxa"/>
            <w:vMerge w:val="restart"/>
            <w:shd w:val="clear" w:color="auto" w:fill="auto"/>
            <w:tcMar>
              <w:left w:w="58" w:type="dxa"/>
            </w:tcMar>
          </w:tcPr>
          <w:p w14:paraId="7945C670" w14:textId="77777777" w:rsidR="001A5CEE" w:rsidRPr="001A5CEE" w:rsidRDefault="00542764" w:rsidP="00542764">
            <w:pPr>
              <w:widowControl w:val="0"/>
              <w:jc w:val="center"/>
              <w:rPr>
                <w:rFonts w:cs="Arial"/>
                <w:b/>
                <w:color w:val="808080"/>
                <w:sz w:val="14"/>
                <w:szCs w:val="14"/>
              </w:rPr>
            </w:pPr>
            <w:r w:rsidRPr="001A5CEE">
              <w:rPr>
                <w:rFonts w:cs="Arial"/>
                <w:b/>
                <w:color w:val="808080"/>
                <w:sz w:val="14"/>
                <w:szCs w:val="14"/>
              </w:rPr>
              <w:t xml:space="preserve">Clerk’s Stamp </w:t>
            </w:r>
          </w:p>
          <w:p w14:paraId="04DAA942" w14:textId="77777777" w:rsidR="00542764" w:rsidRPr="001A5CEE" w:rsidRDefault="00542764" w:rsidP="00542764">
            <w:pPr>
              <w:widowControl w:val="0"/>
              <w:jc w:val="center"/>
              <w:rPr>
                <w:rFonts w:cs="Arial"/>
                <w:b/>
                <w:sz w:val="14"/>
                <w:szCs w:val="14"/>
              </w:rPr>
            </w:pPr>
            <w:r w:rsidRPr="001A5CEE">
              <w:rPr>
                <w:rFonts w:cs="Arial"/>
                <w:b/>
                <w:color w:val="808080"/>
                <w:sz w:val="14"/>
                <w:szCs w:val="14"/>
              </w:rPr>
              <w:t>Filed &amp; Issued</w:t>
            </w:r>
          </w:p>
        </w:tc>
      </w:tr>
      <w:tr w:rsidR="00542764" w:rsidRPr="001A5CEE" w14:paraId="5146530A" w14:textId="77777777" w:rsidTr="001A5CEE">
        <w:tblPrEx>
          <w:tblCellMar>
            <w:top w:w="0" w:type="dxa"/>
            <w:bottom w:w="0" w:type="dxa"/>
          </w:tblCellMar>
        </w:tblPrEx>
        <w:trPr>
          <w:cantSplit/>
          <w:trHeight w:val="432"/>
          <w:jc w:val="right"/>
        </w:trPr>
        <w:tc>
          <w:tcPr>
            <w:tcW w:w="2613" w:type="dxa"/>
            <w:vMerge/>
            <w:shd w:val="clear" w:color="auto" w:fill="auto"/>
            <w:tcMar>
              <w:left w:w="58" w:type="dxa"/>
            </w:tcMar>
          </w:tcPr>
          <w:p w14:paraId="20A411A9" w14:textId="77777777" w:rsidR="00542764" w:rsidRPr="001A5CEE" w:rsidRDefault="00542764" w:rsidP="00542764">
            <w:pPr>
              <w:widowControl w:val="0"/>
              <w:jc w:val="center"/>
              <w:rPr>
                <w:rFonts w:cs="Arial"/>
                <w:b/>
                <w:sz w:val="14"/>
                <w:szCs w:val="14"/>
              </w:rPr>
            </w:pPr>
          </w:p>
        </w:tc>
      </w:tr>
      <w:tr w:rsidR="00542764" w:rsidRPr="001A5CEE" w14:paraId="3B0BFC7B" w14:textId="77777777" w:rsidTr="001A5CEE">
        <w:tblPrEx>
          <w:tblCellMar>
            <w:top w:w="0" w:type="dxa"/>
            <w:bottom w:w="0" w:type="dxa"/>
          </w:tblCellMar>
        </w:tblPrEx>
        <w:trPr>
          <w:cantSplit/>
          <w:trHeight w:val="864"/>
          <w:jc w:val="right"/>
        </w:trPr>
        <w:tc>
          <w:tcPr>
            <w:tcW w:w="2613" w:type="dxa"/>
            <w:vMerge/>
            <w:shd w:val="clear" w:color="auto" w:fill="auto"/>
            <w:tcMar>
              <w:left w:w="58" w:type="dxa"/>
            </w:tcMar>
            <w:vAlign w:val="center"/>
          </w:tcPr>
          <w:p w14:paraId="11EC8DE3" w14:textId="77777777" w:rsidR="00542764" w:rsidRPr="001A5CEE" w:rsidRDefault="00542764" w:rsidP="00542764">
            <w:pPr>
              <w:keepNext/>
              <w:tabs>
                <w:tab w:val="num" w:pos="720"/>
              </w:tabs>
              <w:autoSpaceDE w:val="0"/>
              <w:autoSpaceDN w:val="0"/>
              <w:adjustRightInd w:val="0"/>
              <w:spacing w:before="240" w:after="240"/>
              <w:outlineLvl w:val="0"/>
              <w:rPr>
                <w:rFonts w:cs="Arial"/>
                <w:b/>
                <w:bCs/>
                <w:color w:val="000000"/>
                <w:sz w:val="10"/>
                <w:szCs w:val="10"/>
                <w:lang w:eastAsia="en-CA"/>
              </w:rPr>
            </w:pPr>
          </w:p>
        </w:tc>
      </w:tr>
      <w:tr w:rsidR="00542764" w:rsidRPr="001A5CEE" w14:paraId="52415A42" w14:textId="77777777" w:rsidTr="001A5CEE">
        <w:tblPrEx>
          <w:tblCellMar>
            <w:top w:w="0" w:type="dxa"/>
            <w:bottom w:w="0" w:type="dxa"/>
          </w:tblCellMar>
        </w:tblPrEx>
        <w:trPr>
          <w:cantSplit/>
          <w:trHeight w:val="730"/>
          <w:jc w:val="right"/>
        </w:trPr>
        <w:tc>
          <w:tcPr>
            <w:tcW w:w="2613" w:type="dxa"/>
            <w:vMerge/>
            <w:shd w:val="clear" w:color="auto" w:fill="auto"/>
          </w:tcPr>
          <w:p w14:paraId="55E1CB4E" w14:textId="77777777" w:rsidR="00542764" w:rsidRPr="001A5CEE" w:rsidRDefault="00542764" w:rsidP="00542764">
            <w:pPr>
              <w:widowControl w:val="0"/>
              <w:jc w:val="center"/>
              <w:rPr>
                <w:rFonts w:cs="Arial"/>
                <w:b/>
                <w:sz w:val="8"/>
                <w:szCs w:val="8"/>
              </w:rPr>
            </w:pPr>
          </w:p>
        </w:tc>
      </w:tr>
    </w:tbl>
    <w:p w14:paraId="30307789" w14:textId="77777777" w:rsidR="007F3562" w:rsidRPr="007F3562" w:rsidRDefault="007F3562" w:rsidP="007F3562">
      <w:pPr>
        <w:rPr>
          <w:vanish/>
        </w:rPr>
      </w:pPr>
    </w:p>
    <w:tbl>
      <w:tblPr>
        <w:tblW w:w="8039" w:type="dxa"/>
        <w:tblLayout w:type="fixed"/>
        <w:tblCellMar>
          <w:left w:w="29" w:type="dxa"/>
          <w:right w:w="29" w:type="dxa"/>
        </w:tblCellMar>
        <w:tblLook w:val="00A0" w:firstRow="1" w:lastRow="0" w:firstColumn="1" w:lastColumn="0" w:noHBand="0" w:noVBand="0"/>
      </w:tblPr>
      <w:tblGrid>
        <w:gridCol w:w="3269"/>
        <w:gridCol w:w="4770"/>
      </w:tblGrid>
      <w:tr w:rsidR="001A5CEE" w:rsidRPr="005C0146" w14:paraId="6771F791" w14:textId="77777777" w:rsidTr="001A5CEE">
        <w:trPr>
          <w:trHeight w:val="186"/>
        </w:trPr>
        <w:tc>
          <w:tcPr>
            <w:tcW w:w="3269" w:type="dxa"/>
            <w:shd w:val="clear" w:color="auto" w:fill="auto"/>
            <w:vAlign w:val="bottom"/>
          </w:tcPr>
          <w:p w14:paraId="4E668947" w14:textId="77777777" w:rsidR="001A5CEE" w:rsidRPr="005C0146" w:rsidRDefault="00B840A8" w:rsidP="001A5CEE">
            <w:pPr>
              <w:spacing w:before="180"/>
              <w:rPr>
                <w:rFonts w:cs="Arial"/>
                <w:sz w:val="18"/>
                <w:szCs w:val="16"/>
                <w:lang w:val="en-US"/>
              </w:rPr>
            </w:pPr>
            <w:r>
              <w:rPr>
                <w:rFonts w:cs="Arial"/>
                <w:sz w:val="18"/>
                <w:szCs w:val="16"/>
                <w:lang w:val="en-US"/>
              </w:rPr>
              <w:t xml:space="preserve">KB </w:t>
            </w:r>
            <w:r w:rsidR="001A5CEE" w:rsidRPr="005C0146">
              <w:rPr>
                <w:rFonts w:cs="Arial"/>
                <w:sz w:val="18"/>
                <w:szCs w:val="16"/>
                <w:lang w:val="en-US"/>
              </w:rPr>
              <w:t>Court File Number</w:t>
            </w:r>
          </w:p>
        </w:tc>
        <w:tc>
          <w:tcPr>
            <w:tcW w:w="4770" w:type="dxa"/>
            <w:tcBorders>
              <w:bottom w:val="single" w:sz="4" w:space="0" w:color="auto"/>
            </w:tcBorders>
            <w:shd w:val="clear" w:color="auto" w:fill="auto"/>
            <w:vAlign w:val="bottom"/>
          </w:tcPr>
          <w:p w14:paraId="4EAD3FB6" w14:textId="77777777" w:rsidR="001A5CEE" w:rsidRPr="005C0146" w:rsidRDefault="001A5CEE" w:rsidP="001A5CEE">
            <w:pPr>
              <w:spacing w:before="120"/>
              <w:rPr>
                <w:rFonts w:cs="Arial"/>
                <w:lang w:val="en-US"/>
              </w:rPr>
            </w:pPr>
          </w:p>
        </w:tc>
      </w:tr>
      <w:tr w:rsidR="001A5CEE" w:rsidRPr="005C0146" w14:paraId="64561390" w14:textId="77777777" w:rsidTr="001A5CEE">
        <w:tc>
          <w:tcPr>
            <w:tcW w:w="3269" w:type="dxa"/>
            <w:shd w:val="clear" w:color="auto" w:fill="auto"/>
            <w:vAlign w:val="bottom"/>
          </w:tcPr>
          <w:p w14:paraId="1A335656" w14:textId="77777777" w:rsidR="001A5CEE" w:rsidRPr="005C0146" w:rsidRDefault="001A5CEE" w:rsidP="001A5CEE">
            <w:pPr>
              <w:spacing w:before="300"/>
              <w:rPr>
                <w:rFonts w:cs="Arial"/>
                <w:sz w:val="18"/>
                <w:szCs w:val="16"/>
                <w:lang w:val="en-US"/>
              </w:rPr>
            </w:pPr>
            <w:r w:rsidRPr="005C0146">
              <w:rPr>
                <w:rFonts w:cs="Arial"/>
                <w:sz w:val="18"/>
                <w:szCs w:val="16"/>
                <w:lang w:val="en-US"/>
              </w:rPr>
              <w:t>Court</w:t>
            </w:r>
          </w:p>
        </w:tc>
        <w:tc>
          <w:tcPr>
            <w:tcW w:w="4770" w:type="dxa"/>
            <w:shd w:val="clear" w:color="auto" w:fill="auto"/>
            <w:vAlign w:val="bottom"/>
          </w:tcPr>
          <w:p w14:paraId="3E83E0DB" w14:textId="77777777" w:rsidR="001A5CEE" w:rsidRPr="005C0146" w:rsidRDefault="001A5CEE" w:rsidP="00B840A8">
            <w:pPr>
              <w:spacing w:before="240"/>
              <w:rPr>
                <w:rFonts w:cs="Arial"/>
                <w:lang w:val="en-US"/>
              </w:rPr>
            </w:pPr>
            <w:r w:rsidRPr="005C0146">
              <w:rPr>
                <w:rFonts w:cs="Arial"/>
                <w:lang w:val="en-US"/>
              </w:rPr>
              <w:t xml:space="preserve">Court of </w:t>
            </w:r>
            <w:r w:rsidR="00B840A8">
              <w:rPr>
                <w:rFonts w:cs="Arial"/>
                <w:lang w:val="en-US"/>
              </w:rPr>
              <w:t>King’s</w:t>
            </w:r>
            <w:r w:rsidRPr="005C0146">
              <w:rPr>
                <w:rFonts w:cs="Arial"/>
                <w:lang w:val="en-US"/>
              </w:rPr>
              <w:t xml:space="preserve"> Bench of Alberta</w:t>
            </w:r>
          </w:p>
        </w:tc>
      </w:tr>
      <w:tr w:rsidR="001A5CEE" w:rsidRPr="005C0146" w14:paraId="19534AB2" w14:textId="77777777" w:rsidTr="001A5CEE">
        <w:tc>
          <w:tcPr>
            <w:tcW w:w="3269" w:type="dxa"/>
            <w:shd w:val="clear" w:color="auto" w:fill="auto"/>
            <w:vAlign w:val="bottom"/>
          </w:tcPr>
          <w:p w14:paraId="55396BA1" w14:textId="77777777" w:rsidR="001A5CEE" w:rsidRPr="005C0146" w:rsidRDefault="001A5CEE" w:rsidP="001A5CEE">
            <w:pPr>
              <w:spacing w:before="180"/>
              <w:rPr>
                <w:rFonts w:cs="Arial"/>
                <w:sz w:val="18"/>
                <w:szCs w:val="16"/>
                <w:lang w:val="en-US"/>
              </w:rPr>
            </w:pPr>
            <w:r w:rsidRPr="005C0146">
              <w:rPr>
                <w:rFonts w:cs="Arial"/>
                <w:sz w:val="18"/>
                <w:szCs w:val="16"/>
                <w:lang w:val="en-US"/>
              </w:rPr>
              <w:t>Judicial Centre</w:t>
            </w:r>
          </w:p>
        </w:tc>
        <w:tc>
          <w:tcPr>
            <w:tcW w:w="4770" w:type="dxa"/>
            <w:tcBorders>
              <w:bottom w:val="single" w:sz="4" w:space="0" w:color="auto"/>
            </w:tcBorders>
            <w:shd w:val="clear" w:color="auto" w:fill="auto"/>
            <w:vAlign w:val="bottom"/>
          </w:tcPr>
          <w:p w14:paraId="16E2E40B" w14:textId="77777777" w:rsidR="001A5CEE" w:rsidRPr="005C0146" w:rsidRDefault="001A5CEE" w:rsidP="001A5CEE">
            <w:pPr>
              <w:spacing w:before="120"/>
              <w:rPr>
                <w:rFonts w:cs="Arial"/>
                <w:lang w:val="en-US"/>
              </w:rPr>
            </w:pPr>
          </w:p>
        </w:tc>
      </w:tr>
      <w:tr w:rsidR="001A5CEE" w:rsidRPr="005C0146" w14:paraId="21303765" w14:textId="77777777" w:rsidTr="001A5CEE">
        <w:tc>
          <w:tcPr>
            <w:tcW w:w="3269" w:type="dxa"/>
            <w:shd w:val="clear" w:color="auto" w:fill="auto"/>
            <w:vAlign w:val="bottom"/>
          </w:tcPr>
          <w:p w14:paraId="2B655A32" w14:textId="77777777" w:rsidR="001A5CEE" w:rsidRDefault="001A5CEE" w:rsidP="001A5CEE">
            <w:pPr>
              <w:rPr>
                <w:rFonts w:cs="Arial"/>
                <w:b/>
                <w:lang w:val="en-US"/>
              </w:rPr>
            </w:pPr>
          </w:p>
          <w:p w14:paraId="6A41E73C" w14:textId="77777777" w:rsidR="001A5CEE" w:rsidRPr="005C0146" w:rsidRDefault="001A5CEE" w:rsidP="001A5CEE">
            <w:pPr>
              <w:spacing w:before="180"/>
              <w:rPr>
                <w:rFonts w:cs="Arial"/>
                <w:b/>
                <w:lang w:val="en-US"/>
              </w:rPr>
            </w:pPr>
            <w:r w:rsidRPr="005C0146">
              <w:rPr>
                <w:rFonts w:cs="Arial"/>
                <w:b/>
                <w:lang w:val="en-US"/>
              </w:rPr>
              <w:t>CREDITOR</w:t>
            </w:r>
          </w:p>
        </w:tc>
        <w:tc>
          <w:tcPr>
            <w:tcW w:w="4770" w:type="dxa"/>
            <w:tcBorders>
              <w:top w:val="single" w:sz="4" w:space="0" w:color="auto"/>
              <w:bottom w:val="single" w:sz="4" w:space="0" w:color="auto"/>
            </w:tcBorders>
            <w:shd w:val="clear" w:color="auto" w:fill="auto"/>
            <w:vAlign w:val="bottom"/>
          </w:tcPr>
          <w:p w14:paraId="7D50D60A" w14:textId="77777777" w:rsidR="001A5CEE" w:rsidRPr="005C0146" w:rsidRDefault="001A5CEE" w:rsidP="001A5CEE">
            <w:pPr>
              <w:spacing w:before="120"/>
              <w:rPr>
                <w:rFonts w:cs="Arial"/>
                <w:lang w:val="en-US"/>
              </w:rPr>
            </w:pPr>
          </w:p>
        </w:tc>
      </w:tr>
      <w:tr w:rsidR="001A5CEE" w:rsidRPr="005C0146" w14:paraId="7E73193B" w14:textId="77777777" w:rsidTr="001A5CEE">
        <w:tc>
          <w:tcPr>
            <w:tcW w:w="3269" w:type="dxa"/>
            <w:shd w:val="clear" w:color="auto" w:fill="auto"/>
            <w:vAlign w:val="bottom"/>
          </w:tcPr>
          <w:p w14:paraId="51C9D79C" w14:textId="77777777" w:rsidR="001A5CEE" w:rsidRPr="005C0146" w:rsidRDefault="001A5CEE" w:rsidP="001A5CEE">
            <w:pPr>
              <w:spacing w:before="180"/>
              <w:rPr>
                <w:rFonts w:cs="Arial"/>
                <w:sz w:val="18"/>
                <w:szCs w:val="16"/>
                <w:lang w:val="en-US"/>
              </w:rPr>
            </w:pPr>
            <w:r w:rsidRPr="005C0146">
              <w:rPr>
                <w:rFonts w:cs="Arial"/>
                <w:sz w:val="18"/>
                <w:szCs w:val="16"/>
                <w:lang w:val="en-US"/>
              </w:rPr>
              <w:t>Address and Postal Code of Creditor</w:t>
            </w:r>
          </w:p>
        </w:tc>
        <w:tc>
          <w:tcPr>
            <w:tcW w:w="4770" w:type="dxa"/>
            <w:tcBorders>
              <w:top w:val="single" w:sz="4" w:space="0" w:color="auto"/>
              <w:bottom w:val="single" w:sz="4" w:space="0" w:color="auto"/>
            </w:tcBorders>
            <w:shd w:val="clear" w:color="auto" w:fill="auto"/>
            <w:vAlign w:val="bottom"/>
          </w:tcPr>
          <w:p w14:paraId="4761652C" w14:textId="77777777" w:rsidR="001A5CEE" w:rsidRPr="005C0146" w:rsidRDefault="001A5CEE" w:rsidP="001A5CEE">
            <w:pPr>
              <w:spacing w:before="120"/>
              <w:rPr>
                <w:rFonts w:cs="Arial"/>
                <w:lang w:val="en-US"/>
              </w:rPr>
            </w:pPr>
          </w:p>
        </w:tc>
      </w:tr>
      <w:tr w:rsidR="001A5CEE" w:rsidRPr="005C0146" w14:paraId="33686782" w14:textId="77777777" w:rsidTr="001A5CEE">
        <w:tc>
          <w:tcPr>
            <w:tcW w:w="3269" w:type="dxa"/>
            <w:shd w:val="clear" w:color="auto" w:fill="auto"/>
            <w:vAlign w:val="bottom"/>
          </w:tcPr>
          <w:p w14:paraId="209BDAE1" w14:textId="77777777" w:rsidR="001A5CEE" w:rsidRPr="005C0146" w:rsidRDefault="001A5CEE" w:rsidP="001A5CEE">
            <w:pPr>
              <w:spacing w:before="180"/>
              <w:rPr>
                <w:rFonts w:cs="Arial"/>
                <w:sz w:val="18"/>
                <w:szCs w:val="16"/>
                <w:lang w:val="en-US"/>
              </w:rPr>
            </w:pPr>
            <w:r w:rsidRPr="005C0146">
              <w:rPr>
                <w:rFonts w:cs="Arial"/>
                <w:sz w:val="18"/>
                <w:szCs w:val="16"/>
                <w:lang w:val="en-US"/>
              </w:rPr>
              <w:t>Creditor’s Telephone/Fax Numbers</w:t>
            </w:r>
          </w:p>
        </w:tc>
        <w:tc>
          <w:tcPr>
            <w:tcW w:w="4770" w:type="dxa"/>
            <w:tcBorders>
              <w:top w:val="single" w:sz="4" w:space="0" w:color="auto"/>
              <w:bottom w:val="single" w:sz="4" w:space="0" w:color="auto"/>
            </w:tcBorders>
            <w:shd w:val="clear" w:color="auto" w:fill="auto"/>
            <w:vAlign w:val="bottom"/>
          </w:tcPr>
          <w:p w14:paraId="1628B9B1" w14:textId="77777777" w:rsidR="001A5CEE" w:rsidRPr="005C0146" w:rsidRDefault="001A5CEE" w:rsidP="001A5CEE">
            <w:pPr>
              <w:spacing w:before="120"/>
              <w:rPr>
                <w:rFonts w:cs="Arial"/>
                <w:lang w:val="en-US"/>
              </w:rPr>
            </w:pPr>
          </w:p>
        </w:tc>
      </w:tr>
      <w:tr w:rsidR="001A5CEE" w:rsidRPr="005C0146" w14:paraId="7E97355E" w14:textId="77777777" w:rsidTr="001A5CEE">
        <w:tc>
          <w:tcPr>
            <w:tcW w:w="3269" w:type="dxa"/>
            <w:shd w:val="clear" w:color="auto" w:fill="auto"/>
            <w:vAlign w:val="bottom"/>
          </w:tcPr>
          <w:p w14:paraId="4757C682" w14:textId="77777777" w:rsidR="001A5CEE" w:rsidRDefault="001A5CEE" w:rsidP="001A5CEE">
            <w:pPr>
              <w:rPr>
                <w:rFonts w:cs="Arial"/>
                <w:b/>
                <w:lang w:val="en-US"/>
              </w:rPr>
            </w:pPr>
          </w:p>
          <w:p w14:paraId="0D6752BB" w14:textId="77777777" w:rsidR="001A5CEE" w:rsidRPr="005C0146" w:rsidRDefault="001A5CEE" w:rsidP="001A5CEE">
            <w:pPr>
              <w:spacing w:before="180"/>
              <w:rPr>
                <w:rFonts w:cs="Arial"/>
                <w:b/>
                <w:lang w:val="en-US"/>
              </w:rPr>
            </w:pPr>
            <w:r w:rsidRPr="005C0146">
              <w:rPr>
                <w:rFonts w:cs="Arial"/>
                <w:b/>
                <w:lang w:val="en-US"/>
              </w:rPr>
              <w:t>DEBTOR</w:t>
            </w:r>
          </w:p>
        </w:tc>
        <w:tc>
          <w:tcPr>
            <w:tcW w:w="4770" w:type="dxa"/>
            <w:tcBorders>
              <w:top w:val="single" w:sz="4" w:space="0" w:color="auto"/>
              <w:bottom w:val="single" w:sz="4" w:space="0" w:color="auto"/>
            </w:tcBorders>
            <w:shd w:val="clear" w:color="auto" w:fill="auto"/>
            <w:vAlign w:val="bottom"/>
          </w:tcPr>
          <w:p w14:paraId="4FDD79D1" w14:textId="77777777" w:rsidR="001A5CEE" w:rsidRPr="005C0146" w:rsidRDefault="001A5CEE" w:rsidP="001A5CEE">
            <w:pPr>
              <w:spacing w:before="120"/>
              <w:rPr>
                <w:rFonts w:cs="Arial"/>
                <w:lang w:val="en-US"/>
              </w:rPr>
            </w:pPr>
          </w:p>
        </w:tc>
      </w:tr>
      <w:tr w:rsidR="001A5CEE" w:rsidRPr="005C0146" w14:paraId="1D430710" w14:textId="77777777" w:rsidTr="001A5CEE">
        <w:tc>
          <w:tcPr>
            <w:tcW w:w="3269" w:type="dxa"/>
            <w:shd w:val="clear" w:color="auto" w:fill="auto"/>
            <w:vAlign w:val="bottom"/>
          </w:tcPr>
          <w:p w14:paraId="09E74D50" w14:textId="77777777" w:rsidR="001A5CEE" w:rsidRPr="005C0146" w:rsidRDefault="001A5CEE" w:rsidP="001A5CEE">
            <w:pPr>
              <w:spacing w:before="180"/>
              <w:rPr>
                <w:rFonts w:cs="Arial"/>
                <w:sz w:val="18"/>
                <w:szCs w:val="16"/>
                <w:lang w:val="en-US"/>
              </w:rPr>
            </w:pPr>
            <w:r w:rsidRPr="005C0146">
              <w:rPr>
                <w:rFonts w:cs="Arial"/>
                <w:sz w:val="18"/>
                <w:szCs w:val="16"/>
                <w:lang w:val="en-US"/>
              </w:rPr>
              <w:t>Address and Postal Code of Debtor</w:t>
            </w:r>
          </w:p>
        </w:tc>
        <w:tc>
          <w:tcPr>
            <w:tcW w:w="4770" w:type="dxa"/>
            <w:tcBorders>
              <w:top w:val="single" w:sz="4" w:space="0" w:color="auto"/>
              <w:bottom w:val="single" w:sz="4" w:space="0" w:color="auto"/>
            </w:tcBorders>
            <w:shd w:val="clear" w:color="auto" w:fill="auto"/>
            <w:vAlign w:val="bottom"/>
          </w:tcPr>
          <w:p w14:paraId="098DBAC7" w14:textId="77777777" w:rsidR="001A5CEE" w:rsidRPr="005C0146" w:rsidRDefault="001A5CEE" w:rsidP="001A5CEE">
            <w:pPr>
              <w:spacing w:before="180"/>
              <w:rPr>
                <w:rFonts w:cs="Arial"/>
                <w:lang w:val="en-US"/>
              </w:rPr>
            </w:pPr>
          </w:p>
        </w:tc>
      </w:tr>
      <w:tr w:rsidR="001A5CEE" w:rsidRPr="005C0146" w14:paraId="46F3BD3B" w14:textId="77777777" w:rsidTr="001A5CEE">
        <w:tc>
          <w:tcPr>
            <w:tcW w:w="3269" w:type="dxa"/>
            <w:shd w:val="clear" w:color="auto" w:fill="auto"/>
            <w:vAlign w:val="bottom"/>
          </w:tcPr>
          <w:p w14:paraId="2F72AF14" w14:textId="77777777" w:rsidR="001A5CEE" w:rsidRPr="005C0146" w:rsidRDefault="001A5CEE" w:rsidP="001A5CEE">
            <w:pPr>
              <w:spacing w:before="180"/>
              <w:rPr>
                <w:rFonts w:cs="Arial"/>
                <w:sz w:val="18"/>
                <w:szCs w:val="16"/>
                <w:lang w:val="en-US"/>
              </w:rPr>
            </w:pPr>
            <w:r w:rsidRPr="005C0146">
              <w:rPr>
                <w:rFonts w:cs="Arial"/>
                <w:sz w:val="18"/>
                <w:szCs w:val="16"/>
                <w:lang w:val="en-US"/>
              </w:rPr>
              <w:t>Debtor’s Telephone/Fax Numbers</w:t>
            </w:r>
          </w:p>
        </w:tc>
        <w:tc>
          <w:tcPr>
            <w:tcW w:w="4770" w:type="dxa"/>
            <w:tcBorders>
              <w:top w:val="single" w:sz="4" w:space="0" w:color="auto"/>
              <w:bottom w:val="single" w:sz="4" w:space="0" w:color="auto"/>
            </w:tcBorders>
            <w:shd w:val="clear" w:color="auto" w:fill="auto"/>
            <w:vAlign w:val="bottom"/>
          </w:tcPr>
          <w:p w14:paraId="5DB369EE" w14:textId="77777777" w:rsidR="001A5CEE" w:rsidRPr="005C0146" w:rsidRDefault="001A5CEE" w:rsidP="001A5CEE">
            <w:pPr>
              <w:spacing w:before="120"/>
              <w:rPr>
                <w:rFonts w:cs="Arial"/>
                <w:lang w:val="en-US"/>
              </w:rPr>
            </w:pPr>
          </w:p>
        </w:tc>
      </w:tr>
      <w:tr w:rsidR="001A5CEE" w:rsidRPr="005C0146" w14:paraId="019F49B8" w14:textId="77777777" w:rsidTr="001A5CEE">
        <w:tc>
          <w:tcPr>
            <w:tcW w:w="3269" w:type="dxa"/>
            <w:shd w:val="clear" w:color="auto" w:fill="auto"/>
            <w:vAlign w:val="bottom"/>
          </w:tcPr>
          <w:p w14:paraId="0FAF5E3F" w14:textId="77777777" w:rsidR="001A5CEE" w:rsidRDefault="001A5CEE" w:rsidP="001A5CEE">
            <w:pPr>
              <w:rPr>
                <w:rFonts w:cs="Arial"/>
                <w:b/>
                <w:lang w:val="en-US"/>
              </w:rPr>
            </w:pPr>
          </w:p>
          <w:p w14:paraId="55BF5A3F" w14:textId="77777777" w:rsidR="001A5CEE" w:rsidRPr="005C0146" w:rsidRDefault="001A5CEE" w:rsidP="001A5CEE">
            <w:pPr>
              <w:spacing w:before="180"/>
              <w:rPr>
                <w:rFonts w:cs="Arial"/>
                <w:b/>
                <w:lang w:val="en-US"/>
              </w:rPr>
            </w:pPr>
            <w:r w:rsidRPr="005C0146">
              <w:rPr>
                <w:rFonts w:cs="Arial"/>
                <w:b/>
                <w:lang w:val="en-US"/>
              </w:rPr>
              <w:t>GARNISHEE</w:t>
            </w:r>
          </w:p>
        </w:tc>
        <w:tc>
          <w:tcPr>
            <w:tcW w:w="4770" w:type="dxa"/>
            <w:tcBorders>
              <w:top w:val="single" w:sz="4" w:space="0" w:color="auto"/>
              <w:bottom w:val="single" w:sz="4" w:space="0" w:color="auto"/>
            </w:tcBorders>
            <w:shd w:val="clear" w:color="auto" w:fill="auto"/>
            <w:vAlign w:val="bottom"/>
          </w:tcPr>
          <w:p w14:paraId="28F6080B" w14:textId="77777777" w:rsidR="001A5CEE" w:rsidRPr="005C0146" w:rsidRDefault="001A5CEE" w:rsidP="001A5CEE">
            <w:pPr>
              <w:spacing w:before="120"/>
              <w:rPr>
                <w:rFonts w:cs="Arial"/>
                <w:lang w:val="en-US"/>
              </w:rPr>
            </w:pPr>
          </w:p>
        </w:tc>
      </w:tr>
      <w:tr w:rsidR="001A5CEE" w:rsidRPr="005C0146" w14:paraId="56F58CBB" w14:textId="77777777" w:rsidTr="001A5CEE">
        <w:trPr>
          <w:trHeight w:val="70"/>
        </w:trPr>
        <w:tc>
          <w:tcPr>
            <w:tcW w:w="3269" w:type="dxa"/>
            <w:shd w:val="clear" w:color="auto" w:fill="auto"/>
            <w:vAlign w:val="bottom"/>
          </w:tcPr>
          <w:p w14:paraId="56DBC267" w14:textId="77777777" w:rsidR="001A5CEE" w:rsidRPr="005C0146" w:rsidRDefault="001A5CEE" w:rsidP="001A5CEE">
            <w:pPr>
              <w:spacing w:before="180"/>
              <w:rPr>
                <w:rFonts w:cs="Arial"/>
                <w:sz w:val="18"/>
                <w:szCs w:val="16"/>
                <w:lang w:val="en-US"/>
              </w:rPr>
            </w:pPr>
            <w:r w:rsidRPr="005C0146">
              <w:rPr>
                <w:rFonts w:cs="Arial"/>
                <w:sz w:val="18"/>
                <w:szCs w:val="16"/>
                <w:lang w:val="en-US"/>
              </w:rPr>
              <w:t>Address and Postal Code of Garnishee</w:t>
            </w:r>
          </w:p>
        </w:tc>
        <w:tc>
          <w:tcPr>
            <w:tcW w:w="4770" w:type="dxa"/>
            <w:shd w:val="clear" w:color="auto" w:fill="auto"/>
            <w:vAlign w:val="bottom"/>
          </w:tcPr>
          <w:p w14:paraId="47BDC9DA" w14:textId="77777777" w:rsidR="001A5CEE" w:rsidRPr="005C0146" w:rsidRDefault="001A5CEE" w:rsidP="001A5CEE">
            <w:pPr>
              <w:spacing w:before="180"/>
              <w:rPr>
                <w:rFonts w:cs="Arial"/>
                <w:lang w:val="en-US"/>
              </w:rPr>
            </w:pPr>
          </w:p>
        </w:tc>
      </w:tr>
      <w:tr w:rsidR="001A5CEE" w:rsidRPr="005C0146" w14:paraId="04F63D14" w14:textId="77777777" w:rsidTr="001A5CEE">
        <w:trPr>
          <w:trHeight w:val="70"/>
        </w:trPr>
        <w:tc>
          <w:tcPr>
            <w:tcW w:w="3269" w:type="dxa"/>
            <w:shd w:val="clear" w:color="auto" w:fill="auto"/>
            <w:vAlign w:val="bottom"/>
          </w:tcPr>
          <w:p w14:paraId="2524C84A" w14:textId="77777777" w:rsidR="001A5CEE" w:rsidRPr="005C0146" w:rsidRDefault="001A5CEE" w:rsidP="001A5CEE">
            <w:pPr>
              <w:spacing w:before="180"/>
              <w:rPr>
                <w:rFonts w:cs="Arial"/>
                <w:sz w:val="18"/>
                <w:szCs w:val="16"/>
                <w:lang w:val="en-US"/>
              </w:rPr>
            </w:pPr>
            <w:r w:rsidRPr="005C0146">
              <w:rPr>
                <w:rFonts w:cs="Arial"/>
                <w:sz w:val="18"/>
                <w:szCs w:val="16"/>
                <w:lang w:val="en-US"/>
              </w:rPr>
              <w:t>Garnishee’s Telephone/Fax Numbers</w:t>
            </w:r>
          </w:p>
        </w:tc>
        <w:tc>
          <w:tcPr>
            <w:tcW w:w="4770" w:type="dxa"/>
            <w:tcBorders>
              <w:top w:val="single" w:sz="4" w:space="0" w:color="auto"/>
              <w:bottom w:val="single" w:sz="4" w:space="0" w:color="auto"/>
            </w:tcBorders>
            <w:shd w:val="clear" w:color="auto" w:fill="auto"/>
            <w:vAlign w:val="bottom"/>
          </w:tcPr>
          <w:p w14:paraId="0F247702" w14:textId="77777777" w:rsidR="001A5CEE" w:rsidRPr="005C0146" w:rsidRDefault="001A5CEE" w:rsidP="001A5CEE">
            <w:pPr>
              <w:spacing w:before="120"/>
              <w:rPr>
                <w:rFonts w:cs="Arial"/>
                <w:lang w:val="en-US"/>
              </w:rPr>
            </w:pPr>
          </w:p>
        </w:tc>
      </w:tr>
      <w:tr w:rsidR="001A5CEE" w:rsidRPr="005C0146" w14:paraId="45675831" w14:textId="77777777" w:rsidTr="001A5CEE">
        <w:tc>
          <w:tcPr>
            <w:tcW w:w="3269" w:type="dxa"/>
            <w:shd w:val="clear" w:color="auto" w:fill="auto"/>
            <w:vAlign w:val="bottom"/>
          </w:tcPr>
          <w:p w14:paraId="7591E854" w14:textId="77777777" w:rsidR="001A5CEE" w:rsidRDefault="001A5CEE" w:rsidP="001A5CEE">
            <w:pPr>
              <w:rPr>
                <w:rFonts w:cs="Arial"/>
                <w:b/>
                <w:lang w:val="en-US"/>
              </w:rPr>
            </w:pPr>
          </w:p>
          <w:p w14:paraId="798AC3F7" w14:textId="77777777" w:rsidR="001A5CEE" w:rsidRPr="005C0146" w:rsidRDefault="001A5CEE" w:rsidP="001A5CEE">
            <w:pPr>
              <w:spacing w:before="180"/>
              <w:rPr>
                <w:rFonts w:cs="Arial"/>
                <w:b/>
                <w:lang w:val="en-US"/>
              </w:rPr>
            </w:pPr>
            <w:r w:rsidRPr="005C0146">
              <w:rPr>
                <w:rFonts w:cs="Arial"/>
                <w:b/>
                <w:lang w:val="en-US"/>
              </w:rPr>
              <w:t>FILED BY</w:t>
            </w:r>
          </w:p>
        </w:tc>
        <w:tc>
          <w:tcPr>
            <w:tcW w:w="4770" w:type="dxa"/>
            <w:tcBorders>
              <w:top w:val="single" w:sz="4" w:space="0" w:color="auto"/>
              <w:bottom w:val="single" w:sz="4" w:space="0" w:color="auto"/>
            </w:tcBorders>
            <w:shd w:val="clear" w:color="auto" w:fill="auto"/>
            <w:vAlign w:val="bottom"/>
          </w:tcPr>
          <w:p w14:paraId="5B8CD8D5" w14:textId="77777777" w:rsidR="001A5CEE" w:rsidRPr="005C0146" w:rsidRDefault="001A5CEE" w:rsidP="001A5CEE">
            <w:pPr>
              <w:spacing w:before="120"/>
              <w:rPr>
                <w:rFonts w:cs="Arial"/>
                <w:lang w:val="en-US"/>
              </w:rPr>
            </w:pPr>
          </w:p>
        </w:tc>
      </w:tr>
      <w:tr w:rsidR="001A5CEE" w:rsidRPr="005C0146" w14:paraId="117DF6B1" w14:textId="77777777" w:rsidTr="001A5CEE">
        <w:tc>
          <w:tcPr>
            <w:tcW w:w="3269" w:type="dxa"/>
            <w:shd w:val="clear" w:color="auto" w:fill="auto"/>
            <w:vAlign w:val="bottom"/>
          </w:tcPr>
          <w:p w14:paraId="28AF3076" w14:textId="77777777" w:rsidR="001A5CEE" w:rsidRPr="005C0146" w:rsidRDefault="001A5CEE" w:rsidP="001A5CEE">
            <w:pPr>
              <w:spacing w:before="180"/>
              <w:rPr>
                <w:rFonts w:cs="Arial"/>
                <w:spacing w:val="-4"/>
                <w:sz w:val="18"/>
                <w:szCs w:val="16"/>
                <w:lang w:val="en-US"/>
              </w:rPr>
            </w:pPr>
            <w:r w:rsidRPr="005C0146">
              <w:rPr>
                <w:rFonts w:cs="Arial"/>
                <w:spacing w:val="-4"/>
                <w:sz w:val="18"/>
                <w:szCs w:val="16"/>
                <w:lang w:val="en-US"/>
              </w:rPr>
              <w:t>Address and Postal Code of Filing Party</w:t>
            </w:r>
          </w:p>
        </w:tc>
        <w:tc>
          <w:tcPr>
            <w:tcW w:w="4770" w:type="dxa"/>
            <w:tcBorders>
              <w:top w:val="single" w:sz="4" w:space="0" w:color="auto"/>
              <w:bottom w:val="single" w:sz="4" w:space="0" w:color="auto"/>
            </w:tcBorders>
            <w:shd w:val="clear" w:color="auto" w:fill="auto"/>
            <w:vAlign w:val="bottom"/>
          </w:tcPr>
          <w:p w14:paraId="63E2DE7B" w14:textId="77777777" w:rsidR="001A5CEE" w:rsidRPr="005C0146" w:rsidRDefault="001A5CEE" w:rsidP="001A5CEE">
            <w:pPr>
              <w:spacing w:before="120"/>
              <w:rPr>
                <w:rFonts w:cs="Arial"/>
                <w:lang w:val="en-US"/>
              </w:rPr>
            </w:pPr>
          </w:p>
        </w:tc>
      </w:tr>
      <w:tr w:rsidR="001A5CEE" w:rsidRPr="005C0146" w14:paraId="57EBBA51" w14:textId="77777777" w:rsidTr="001A5CEE">
        <w:trPr>
          <w:trHeight w:val="70"/>
        </w:trPr>
        <w:tc>
          <w:tcPr>
            <w:tcW w:w="3269" w:type="dxa"/>
            <w:shd w:val="clear" w:color="auto" w:fill="auto"/>
            <w:vAlign w:val="bottom"/>
          </w:tcPr>
          <w:p w14:paraId="286DAE42" w14:textId="77777777" w:rsidR="001A5CEE" w:rsidRPr="005C0146" w:rsidRDefault="001A5CEE" w:rsidP="001A5CEE">
            <w:pPr>
              <w:spacing w:before="180"/>
              <w:rPr>
                <w:rFonts w:cs="Arial"/>
                <w:sz w:val="18"/>
                <w:szCs w:val="16"/>
                <w:lang w:val="en-US"/>
              </w:rPr>
            </w:pPr>
            <w:r w:rsidRPr="005C0146">
              <w:rPr>
                <w:rFonts w:cs="Arial"/>
                <w:sz w:val="18"/>
                <w:szCs w:val="16"/>
                <w:lang w:val="en-US"/>
              </w:rPr>
              <w:t xml:space="preserve">Filing Party’s Telephone/Fax </w:t>
            </w:r>
            <w:r w:rsidR="007E7A50">
              <w:rPr>
                <w:rFonts w:cs="Arial"/>
                <w:sz w:val="18"/>
                <w:szCs w:val="16"/>
                <w:lang w:val="en-US"/>
              </w:rPr>
              <w:t>N</w:t>
            </w:r>
            <w:r w:rsidRPr="005C0146">
              <w:rPr>
                <w:rFonts w:cs="Arial"/>
                <w:sz w:val="18"/>
                <w:szCs w:val="16"/>
                <w:lang w:val="en-US"/>
              </w:rPr>
              <w:t>umber</w:t>
            </w:r>
            <w:r w:rsidR="007E7A50">
              <w:rPr>
                <w:rFonts w:cs="Arial"/>
                <w:sz w:val="18"/>
                <w:szCs w:val="16"/>
                <w:lang w:val="en-US"/>
              </w:rPr>
              <w:t>s</w:t>
            </w:r>
          </w:p>
        </w:tc>
        <w:tc>
          <w:tcPr>
            <w:tcW w:w="4770" w:type="dxa"/>
            <w:tcBorders>
              <w:top w:val="single" w:sz="4" w:space="0" w:color="auto"/>
              <w:bottom w:val="single" w:sz="4" w:space="0" w:color="auto"/>
            </w:tcBorders>
            <w:shd w:val="clear" w:color="auto" w:fill="auto"/>
            <w:vAlign w:val="bottom"/>
          </w:tcPr>
          <w:p w14:paraId="12C2D82C" w14:textId="77777777" w:rsidR="001A5CEE" w:rsidRPr="005C0146" w:rsidRDefault="001A5CEE" w:rsidP="001A5CEE">
            <w:pPr>
              <w:spacing w:before="180"/>
              <w:rPr>
                <w:rFonts w:cs="Arial"/>
                <w:lang w:val="en-US"/>
              </w:rPr>
            </w:pPr>
          </w:p>
        </w:tc>
      </w:tr>
      <w:tr w:rsidR="001A5CEE" w:rsidRPr="005C0146" w14:paraId="4E60042B" w14:textId="77777777" w:rsidTr="001A5CEE">
        <w:trPr>
          <w:trHeight w:val="70"/>
        </w:trPr>
        <w:tc>
          <w:tcPr>
            <w:tcW w:w="3269" w:type="dxa"/>
            <w:shd w:val="clear" w:color="auto" w:fill="auto"/>
            <w:vAlign w:val="bottom"/>
          </w:tcPr>
          <w:p w14:paraId="0957A752" w14:textId="77777777" w:rsidR="001A5CEE" w:rsidRPr="005C0146" w:rsidRDefault="001A5CEE" w:rsidP="001A5CEE">
            <w:pPr>
              <w:spacing w:before="180"/>
              <w:rPr>
                <w:rFonts w:cs="Arial"/>
                <w:sz w:val="18"/>
                <w:szCs w:val="16"/>
                <w:lang w:val="en-US"/>
              </w:rPr>
            </w:pPr>
            <w:r>
              <w:rPr>
                <w:rFonts w:cs="Arial"/>
                <w:sz w:val="18"/>
                <w:szCs w:val="16"/>
                <w:lang w:val="en-US"/>
              </w:rPr>
              <w:t>Filing Party’s File Number</w:t>
            </w:r>
          </w:p>
        </w:tc>
        <w:tc>
          <w:tcPr>
            <w:tcW w:w="4770" w:type="dxa"/>
            <w:tcBorders>
              <w:top w:val="single" w:sz="4" w:space="0" w:color="auto"/>
              <w:bottom w:val="single" w:sz="4" w:space="0" w:color="auto"/>
            </w:tcBorders>
            <w:shd w:val="clear" w:color="auto" w:fill="auto"/>
            <w:vAlign w:val="bottom"/>
          </w:tcPr>
          <w:p w14:paraId="02BAABDE" w14:textId="77777777" w:rsidR="001A5CEE" w:rsidRPr="005C0146" w:rsidRDefault="001A5CEE" w:rsidP="001A5CEE">
            <w:pPr>
              <w:spacing w:before="180"/>
              <w:rPr>
                <w:rFonts w:cs="Arial"/>
                <w:lang w:val="en-US"/>
              </w:rPr>
            </w:pPr>
          </w:p>
        </w:tc>
      </w:tr>
      <w:tr w:rsidR="001A5CEE" w:rsidRPr="005C0146" w14:paraId="6B9133E6" w14:textId="77777777" w:rsidTr="001A5CEE">
        <w:trPr>
          <w:trHeight w:val="457"/>
        </w:trPr>
        <w:tc>
          <w:tcPr>
            <w:tcW w:w="3269" w:type="dxa"/>
            <w:shd w:val="clear" w:color="auto" w:fill="auto"/>
          </w:tcPr>
          <w:p w14:paraId="548CB905" w14:textId="77777777" w:rsidR="001A5CEE" w:rsidRPr="005C0146" w:rsidRDefault="001A5CEE" w:rsidP="001A5CEE">
            <w:pPr>
              <w:spacing w:before="320"/>
              <w:rPr>
                <w:rFonts w:cs="Arial"/>
                <w:sz w:val="18"/>
                <w:szCs w:val="16"/>
                <w:lang w:val="en-US"/>
              </w:rPr>
            </w:pPr>
            <w:r w:rsidRPr="005C0146">
              <w:rPr>
                <w:rFonts w:cs="Arial"/>
                <w:sz w:val="18"/>
                <w:szCs w:val="16"/>
                <w:lang w:val="en-US"/>
              </w:rPr>
              <w:t>Document</w:t>
            </w:r>
          </w:p>
        </w:tc>
        <w:tc>
          <w:tcPr>
            <w:tcW w:w="4770" w:type="dxa"/>
            <w:shd w:val="clear" w:color="auto" w:fill="auto"/>
            <w:vAlign w:val="bottom"/>
          </w:tcPr>
          <w:p w14:paraId="35A2C5AA" w14:textId="77777777" w:rsidR="001A5CEE" w:rsidRPr="001A5CEE" w:rsidRDefault="001A5CEE" w:rsidP="001A5CEE">
            <w:pPr>
              <w:pStyle w:val="DocHeading01"/>
              <w:spacing w:before="240" w:after="0"/>
              <w:rPr>
                <w:rFonts w:cs="Arial"/>
                <w:sz w:val="28"/>
                <w:szCs w:val="24"/>
              </w:rPr>
            </w:pPr>
            <w:r w:rsidRPr="001A5CEE">
              <w:rPr>
                <w:rFonts w:cs="Arial"/>
                <w:sz w:val="28"/>
                <w:szCs w:val="24"/>
              </w:rPr>
              <w:t>Garnishee Summons</w:t>
            </w:r>
          </w:p>
          <w:p w14:paraId="4085E439" w14:textId="77777777" w:rsidR="001A5CEE" w:rsidRPr="001A5CEE" w:rsidRDefault="001A5CEE" w:rsidP="001A5CEE">
            <w:pPr>
              <w:pStyle w:val="DocHeading01"/>
              <w:spacing w:before="120" w:after="0"/>
              <w:rPr>
                <w:rFonts w:cs="Arial"/>
                <w:b w:val="0"/>
                <w:sz w:val="24"/>
                <w:szCs w:val="24"/>
              </w:rPr>
            </w:pPr>
            <w:r w:rsidRPr="001A5CEE">
              <w:rPr>
                <w:rFonts w:cs="Arial"/>
                <w:b w:val="0"/>
                <w:sz w:val="24"/>
                <w:szCs w:val="24"/>
              </w:rPr>
              <w:fldChar w:fldCharType="begin">
                <w:ffData>
                  <w:name w:val="Check1"/>
                  <w:enabled/>
                  <w:calcOnExit w:val="0"/>
                  <w:checkBox>
                    <w:sizeAuto/>
                    <w:default w:val="0"/>
                  </w:checkBox>
                </w:ffData>
              </w:fldChar>
            </w:r>
            <w:bookmarkStart w:id="0" w:name="Check1"/>
            <w:r w:rsidRPr="001A5CEE">
              <w:rPr>
                <w:rFonts w:cs="Arial"/>
                <w:b w:val="0"/>
                <w:sz w:val="24"/>
                <w:szCs w:val="24"/>
              </w:rPr>
              <w:instrText xml:space="preserve"> FORMCHECKBOX </w:instrText>
            </w:r>
            <w:r w:rsidRPr="001A5CEE">
              <w:rPr>
                <w:rFonts w:cs="Arial"/>
                <w:b w:val="0"/>
                <w:sz w:val="24"/>
                <w:szCs w:val="24"/>
              </w:rPr>
            </w:r>
            <w:r w:rsidRPr="001A5CEE">
              <w:rPr>
                <w:rFonts w:cs="Arial"/>
                <w:b w:val="0"/>
                <w:sz w:val="24"/>
                <w:szCs w:val="24"/>
              </w:rPr>
              <w:fldChar w:fldCharType="end"/>
            </w:r>
            <w:bookmarkEnd w:id="0"/>
            <w:r w:rsidRPr="001A5CEE">
              <w:rPr>
                <w:rFonts w:cs="Arial"/>
                <w:b w:val="0"/>
                <w:sz w:val="24"/>
                <w:szCs w:val="24"/>
              </w:rPr>
              <w:t xml:space="preserve"> before judgment       </w:t>
            </w:r>
            <w:r w:rsidRPr="001A5CEE">
              <w:rPr>
                <w:rFonts w:cs="Arial"/>
                <w:b w:val="0"/>
                <w:sz w:val="24"/>
                <w:szCs w:val="24"/>
              </w:rPr>
              <w:fldChar w:fldCharType="begin">
                <w:ffData>
                  <w:name w:val="Check2"/>
                  <w:enabled/>
                  <w:calcOnExit w:val="0"/>
                  <w:checkBox>
                    <w:sizeAuto/>
                    <w:default w:val="0"/>
                  </w:checkBox>
                </w:ffData>
              </w:fldChar>
            </w:r>
            <w:bookmarkStart w:id="1" w:name="Check2"/>
            <w:r w:rsidRPr="001A5CEE">
              <w:rPr>
                <w:rFonts w:cs="Arial"/>
                <w:b w:val="0"/>
                <w:sz w:val="24"/>
                <w:szCs w:val="24"/>
              </w:rPr>
              <w:instrText xml:space="preserve"> FORMCHECKBOX </w:instrText>
            </w:r>
            <w:r w:rsidRPr="001A5CEE">
              <w:rPr>
                <w:rFonts w:cs="Arial"/>
                <w:b w:val="0"/>
                <w:sz w:val="24"/>
                <w:szCs w:val="24"/>
              </w:rPr>
            </w:r>
            <w:r w:rsidRPr="001A5CEE">
              <w:rPr>
                <w:rFonts w:cs="Arial"/>
                <w:b w:val="0"/>
                <w:sz w:val="24"/>
                <w:szCs w:val="24"/>
              </w:rPr>
              <w:fldChar w:fldCharType="end"/>
            </w:r>
            <w:bookmarkEnd w:id="1"/>
            <w:r w:rsidRPr="001A5CEE">
              <w:rPr>
                <w:rFonts w:cs="Arial"/>
                <w:b w:val="0"/>
                <w:sz w:val="24"/>
                <w:szCs w:val="24"/>
              </w:rPr>
              <w:t xml:space="preserve">  after judgment</w:t>
            </w:r>
          </w:p>
        </w:tc>
      </w:tr>
    </w:tbl>
    <w:p w14:paraId="3C80EC8D" w14:textId="77777777" w:rsidR="00542764" w:rsidRPr="001A5CEE" w:rsidRDefault="00542764" w:rsidP="00542764">
      <w:pPr>
        <w:rPr>
          <w:rFonts w:cs="Arial"/>
          <w:sz w:val="9"/>
          <w:szCs w:val="9"/>
          <w:lang w:val="en-US"/>
        </w:rPr>
      </w:pPr>
    </w:p>
    <w:p w14:paraId="38FFA993" w14:textId="77777777" w:rsidR="0049255B" w:rsidRPr="007E7A50" w:rsidRDefault="0049255B" w:rsidP="00542764">
      <w:pPr>
        <w:rPr>
          <w:rFonts w:cs="Arial"/>
          <w:sz w:val="20"/>
          <w:szCs w:val="20"/>
          <w:lang w:val="en-US"/>
        </w:rPr>
      </w:pPr>
    </w:p>
    <w:p w14:paraId="431949C3" w14:textId="77777777" w:rsidR="007E7A50" w:rsidRPr="0040642F" w:rsidRDefault="007E7A50" w:rsidP="007E7A50">
      <w:pPr>
        <w:spacing w:before="120"/>
        <w:rPr>
          <w:rFonts w:cs="Arial"/>
          <w:b/>
          <w:sz w:val="20"/>
          <w:szCs w:val="20"/>
        </w:rPr>
      </w:pPr>
      <w:r w:rsidRPr="0040642F">
        <w:rPr>
          <w:rFonts w:cs="Arial"/>
          <w:b/>
          <w:sz w:val="20"/>
          <w:szCs w:val="20"/>
        </w:rPr>
        <w:t xml:space="preserve">This Garnishee Summons is issued on </w:t>
      </w:r>
      <w:r w:rsidRPr="0040642F">
        <w:rPr>
          <w:rFonts w:cs="Arial"/>
          <w:b/>
          <w:sz w:val="20"/>
          <w:szCs w:val="20"/>
          <w:u w:val="single"/>
        </w:rPr>
        <w:t xml:space="preserve">               (date)               </w:t>
      </w:r>
      <w:r w:rsidRPr="0040642F">
        <w:rPr>
          <w:rFonts w:cs="Arial"/>
          <w:b/>
          <w:sz w:val="20"/>
          <w:szCs w:val="20"/>
        </w:rPr>
        <w:t xml:space="preserve"> for $</w:t>
      </w:r>
      <w:r w:rsidRPr="0040642F">
        <w:rPr>
          <w:rFonts w:cs="Arial"/>
          <w:b/>
          <w:sz w:val="20"/>
          <w:szCs w:val="20"/>
          <w:u w:val="single"/>
        </w:rPr>
        <w:t xml:space="preserve">         (total amount)            </w:t>
      </w:r>
      <w:r w:rsidRPr="0040642F">
        <w:rPr>
          <w:rFonts w:cs="Arial"/>
          <w:b/>
          <w:sz w:val="20"/>
          <w:szCs w:val="20"/>
        </w:rPr>
        <w:t>.</w:t>
      </w:r>
    </w:p>
    <w:p w14:paraId="3C2FA41E" w14:textId="77777777" w:rsidR="007E7A50" w:rsidRPr="007E7A50" w:rsidRDefault="007E7A50" w:rsidP="007E7A50">
      <w:pPr>
        <w:spacing w:before="120"/>
        <w:rPr>
          <w:rFonts w:cs="Arial"/>
          <w:b/>
          <w:i/>
          <w:sz w:val="20"/>
          <w:szCs w:val="20"/>
        </w:rPr>
      </w:pPr>
      <w:r w:rsidRPr="007E7A50">
        <w:rPr>
          <w:rFonts w:cs="Arial"/>
          <w:i/>
          <w:sz w:val="20"/>
          <w:szCs w:val="20"/>
        </w:rPr>
        <w:t>(The Creditor may adjust the amount by serving a Notice on the Garnishee).</w:t>
      </w:r>
    </w:p>
    <w:p w14:paraId="0AB7EA6B" w14:textId="77777777" w:rsidR="00542764" w:rsidRPr="007E7A50" w:rsidRDefault="00542764" w:rsidP="007E7A50">
      <w:pPr>
        <w:rPr>
          <w:rFonts w:cs="Arial"/>
          <w:i/>
          <w:sz w:val="20"/>
          <w:szCs w:val="20"/>
        </w:rPr>
      </w:pPr>
    </w:p>
    <w:p w14:paraId="4CA8C457" w14:textId="77777777" w:rsidR="007E7A50" w:rsidRDefault="007E7A50" w:rsidP="007E7A50">
      <w:pPr>
        <w:rPr>
          <w:rFonts w:eastAsia="Times New Roman" w:cs="Arial"/>
          <w:bCs/>
          <w:sz w:val="20"/>
          <w:szCs w:val="20"/>
        </w:rPr>
      </w:pPr>
      <w:r w:rsidRPr="007E7A50">
        <w:rPr>
          <w:rFonts w:cs="Arial"/>
          <w:sz w:val="20"/>
          <w:szCs w:val="20"/>
        </w:rPr>
        <w:t>The creditor intends to garnish the debtor’s</w:t>
      </w:r>
      <w:r>
        <w:rPr>
          <w:rFonts w:eastAsia="Times New Roman" w:cs="Arial"/>
          <w:bCs/>
          <w:sz w:val="20"/>
          <w:szCs w:val="20"/>
        </w:rPr>
        <w:t xml:space="preserve"> </w:t>
      </w:r>
    </w:p>
    <w:bookmarkStart w:id="2" w:name="Check4"/>
    <w:p w14:paraId="018123A9" w14:textId="77777777" w:rsidR="007E7A50" w:rsidRPr="007E7A50" w:rsidRDefault="007E7A50" w:rsidP="007E7A50">
      <w:pPr>
        <w:ind w:left="2880"/>
        <w:rPr>
          <w:rFonts w:cs="Arial"/>
          <w:sz w:val="20"/>
          <w:szCs w:val="20"/>
        </w:rPr>
      </w:pPr>
      <w:r>
        <w:rPr>
          <w:rFonts w:cs="Arial"/>
          <w:sz w:val="20"/>
          <w:szCs w:val="20"/>
        </w:rPr>
        <w:fldChar w:fldCharType="begin">
          <w:ffData>
            <w:name w:val="Check4"/>
            <w:enabled/>
            <w:calcOnExit w:val="0"/>
            <w:checkBox>
              <w:size w:val="24"/>
              <w:default w:val="0"/>
            </w:checkBox>
          </w:ffData>
        </w:fldChar>
      </w:r>
      <w:r>
        <w:rPr>
          <w:rFonts w:cs="Arial"/>
          <w:sz w:val="20"/>
          <w:szCs w:val="20"/>
        </w:rPr>
        <w:instrText xml:space="preserve"> FORMCHECKBOX </w:instrText>
      </w:r>
      <w:r w:rsidR="00F522B7" w:rsidRPr="007E7A50">
        <w:rPr>
          <w:rFonts w:cs="Arial"/>
          <w:sz w:val="20"/>
          <w:szCs w:val="20"/>
        </w:rPr>
      </w:r>
      <w:r>
        <w:rPr>
          <w:rFonts w:cs="Arial"/>
          <w:sz w:val="20"/>
          <w:szCs w:val="20"/>
        </w:rPr>
        <w:fldChar w:fldCharType="end"/>
      </w:r>
      <w:bookmarkEnd w:id="2"/>
      <w:r>
        <w:rPr>
          <w:rFonts w:cs="Arial"/>
          <w:sz w:val="20"/>
          <w:szCs w:val="20"/>
        </w:rPr>
        <w:tab/>
      </w:r>
      <w:r w:rsidRPr="007E7A50">
        <w:rPr>
          <w:rFonts w:cs="Arial"/>
          <w:sz w:val="20"/>
          <w:szCs w:val="20"/>
        </w:rPr>
        <w:t>employment earnings</w:t>
      </w:r>
    </w:p>
    <w:p w14:paraId="5241CD01" w14:textId="77777777" w:rsidR="007E7A50" w:rsidRPr="007E7A50" w:rsidRDefault="007E7A50" w:rsidP="007E7A50">
      <w:pPr>
        <w:ind w:left="2880"/>
        <w:rPr>
          <w:rFonts w:cs="Arial"/>
          <w:i/>
          <w:sz w:val="20"/>
          <w:szCs w:val="20"/>
        </w:rPr>
      </w:pPr>
      <w:r>
        <w:rPr>
          <w:rFonts w:cs="Arial"/>
          <w:sz w:val="20"/>
          <w:szCs w:val="20"/>
        </w:rPr>
        <w:fldChar w:fldCharType="begin">
          <w:ffData>
            <w:name w:val=""/>
            <w:enabled/>
            <w:calcOnExit w:val="0"/>
            <w:checkBox>
              <w:size w:val="24"/>
              <w:default w:val="0"/>
            </w:checkBox>
          </w:ffData>
        </w:fldChar>
      </w:r>
      <w:r>
        <w:rPr>
          <w:rFonts w:cs="Arial"/>
          <w:sz w:val="20"/>
          <w:szCs w:val="20"/>
        </w:rPr>
        <w:instrText xml:space="preserve"> FORMCHECKBOX </w:instrText>
      </w:r>
      <w:r w:rsidR="00F522B7" w:rsidRPr="007E7A50">
        <w:rPr>
          <w:rFonts w:cs="Arial"/>
          <w:sz w:val="20"/>
          <w:szCs w:val="20"/>
        </w:rPr>
      </w:r>
      <w:r>
        <w:rPr>
          <w:rFonts w:cs="Arial"/>
          <w:sz w:val="20"/>
          <w:szCs w:val="20"/>
        </w:rPr>
        <w:fldChar w:fldCharType="end"/>
      </w:r>
      <w:r>
        <w:rPr>
          <w:rFonts w:cs="Arial"/>
          <w:sz w:val="20"/>
          <w:szCs w:val="20"/>
        </w:rPr>
        <w:tab/>
      </w:r>
      <w:r w:rsidRPr="007E7A50">
        <w:rPr>
          <w:rFonts w:cs="Arial"/>
          <w:sz w:val="20"/>
          <w:szCs w:val="20"/>
        </w:rPr>
        <w:t>deposit accounts</w:t>
      </w:r>
    </w:p>
    <w:p w14:paraId="41628B90" w14:textId="77777777" w:rsidR="007E7A50" w:rsidRPr="007E7A50" w:rsidRDefault="007E7A50" w:rsidP="007E7A50">
      <w:pPr>
        <w:ind w:left="2880"/>
        <w:rPr>
          <w:rFonts w:cs="Arial"/>
          <w:i/>
          <w:sz w:val="20"/>
          <w:szCs w:val="20"/>
        </w:rPr>
      </w:pPr>
      <w:r>
        <w:rPr>
          <w:rFonts w:cs="Arial"/>
          <w:sz w:val="20"/>
          <w:szCs w:val="20"/>
        </w:rPr>
        <w:fldChar w:fldCharType="begin">
          <w:ffData>
            <w:name w:val=""/>
            <w:enabled/>
            <w:calcOnExit w:val="0"/>
            <w:checkBox>
              <w:size w:val="24"/>
              <w:default w:val="0"/>
            </w:checkBox>
          </w:ffData>
        </w:fldChar>
      </w:r>
      <w:r>
        <w:rPr>
          <w:rFonts w:cs="Arial"/>
          <w:sz w:val="20"/>
          <w:szCs w:val="20"/>
        </w:rPr>
        <w:instrText xml:space="preserve"> FORMCHECKBOX </w:instrText>
      </w:r>
      <w:r w:rsidR="00F522B7" w:rsidRPr="007E7A50">
        <w:rPr>
          <w:rFonts w:cs="Arial"/>
          <w:sz w:val="20"/>
          <w:szCs w:val="20"/>
        </w:rPr>
      </w:r>
      <w:r>
        <w:rPr>
          <w:rFonts w:cs="Arial"/>
          <w:sz w:val="20"/>
          <w:szCs w:val="20"/>
        </w:rPr>
        <w:fldChar w:fldCharType="end"/>
      </w:r>
      <w:r>
        <w:rPr>
          <w:rFonts w:cs="Arial"/>
          <w:sz w:val="20"/>
          <w:szCs w:val="20"/>
        </w:rPr>
        <w:tab/>
      </w:r>
      <w:r w:rsidRPr="007E7A50">
        <w:rPr>
          <w:rFonts w:cs="Arial"/>
          <w:sz w:val="20"/>
          <w:szCs w:val="20"/>
        </w:rPr>
        <w:t>money owing from other sources</w:t>
      </w:r>
    </w:p>
    <w:p w14:paraId="7C90DD57" w14:textId="77777777" w:rsidR="00542764" w:rsidRPr="007E7A50" w:rsidRDefault="00542764" w:rsidP="007E7A50">
      <w:pPr>
        <w:rPr>
          <w:rFonts w:cs="Arial"/>
          <w:sz w:val="20"/>
          <w:szCs w:val="20"/>
        </w:rPr>
      </w:pPr>
    </w:p>
    <w:p w14:paraId="5C883E20" w14:textId="77777777" w:rsidR="00542764" w:rsidRPr="007E7A50" w:rsidRDefault="00542764" w:rsidP="007E7A50">
      <w:pPr>
        <w:rPr>
          <w:rFonts w:cs="Arial"/>
          <w:sz w:val="20"/>
          <w:szCs w:val="20"/>
        </w:rPr>
      </w:pPr>
    </w:p>
    <w:bookmarkStart w:id="3" w:name="Check3"/>
    <w:p w14:paraId="71C444A3" w14:textId="77777777" w:rsidR="007E7A50" w:rsidRPr="007E7A50" w:rsidRDefault="007E7A50" w:rsidP="0040642F">
      <w:pPr>
        <w:pStyle w:val="Heading2"/>
        <w:numPr>
          <w:ilvl w:val="0"/>
          <w:numId w:val="0"/>
        </w:numPr>
        <w:ind w:left="540" w:hanging="540"/>
        <w:rPr>
          <w:rFonts w:cs="Arial"/>
          <w:b/>
          <w:sz w:val="20"/>
          <w:szCs w:val="20"/>
        </w:rPr>
      </w:pPr>
      <w:r>
        <w:rPr>
          <w:rFonts w:cs="Arial"/>
          <w:sz w:val="20"/>
          <w:szCs w:val="20"/>
        </w:rPr>
        <w:fldChar w:fldCharType="begin">
          <w:ffData>
            <w:name w:val="Check3"/>
            <w:enabled/>
            <w:calcOnExit w:val="0"/>
            <w:checkBox>
              <w:size w:val="24"/>
              <w:default w:val="0"/>
            </w:checkBox>
          </w:ffData>
        </w:fldChar>
      </w:r>
      <w:r>
        <w:rPr>
          <w:rFonts w:cs="Arial"/>
          <w:sz w:val="20"/>
          <w:szCs w:val="20"/>
        </w:rPr>
        <w:instrText xml:space="preserve"> FORMCHECKBOX </w:instrText>
      </w:r>
      <w:r w:rsidR="00F522B7" w:rsidRPr="007E7A50">
        <w:rPr>
          <w:rFonts w:cs="Arial"/>
          <w:sz w:val="20"/>
          <w:szCs w:val="20"/>
        </w:rPr>
      </w:r>
      <w:r>
        <w:rPr>
          <w:rFonts w:cs="Arial"/>
          <w:sz w:val="20"/>
          <w:szCs w:val="20"/>
        </w:rPr>
        <w:fldChar w:fldCharType="end"/>
      </w:r>
      <w:bookmarkEnd w:id="3"/>
      <w:r>
        <w:rPr>
          <w:rFonts w:cs="Arial"/>
          <w:sz w:val="20"/>
          <w:szCs w:val="20"/>
        </w:rPr>
        <w:tab/>
      </w:r>
      <w:r w:rsidRPr="007E7A50">
        <w:rPr>
          <w:rFonts w:cs="Arial"/>
          <w:sz w:val="20"/>
          <w:szCs w:val="20"/>
        </w:rPr>
        <w:t>The judgment is for alimony or maintenance.</w:t>
      </w:r>
    </w:p>
    <w:p w14:paraId="118A1A74" w14:textId="77777777" w:rsidR="007E7A50" w:rsidRPr="007E7A50" w:rsidRDefault="0040642F" w:rsidP="0040642F">
      <w:pPr>
        <w:pStyle w:val="Heading2"/>
        <w:numPr>
          <w:ilvl w:val="0"/>
          <w:numId w:val="0"/>
        </w:numPr>
        <w:ind w:left="540" w:hanging="540"/>
        <w:rPr>
          <w:rFonts w:cs="Arial"/>
          <w:sz w:val="20"/>
          <w:szCs w:val="20"/>
        </w:rPr>
      </w:pPr>
      <w:r>
        <w:rPr>
          <w:rFonts w:cs="Arial"/>
          <w:sz w:val="20"/>
          <w:szCs w:val="20"/>
        </w:rPr>
        <w:tab/>
      </w:r>
      <w:r w:rsidR="007E7A50" w:rsidRPr="007E7A50">
        <w:rPr>
          <w:rFonts w:cs="Arial"/>
          <w:sz w:val="20"/>
          <w:szCs w:val="20"/>
        </w:rPr>
        <w:t xml:space="preserve">When employment earnings are garnished for alimony or maintenance, </w:t>
      </w:r>
      <w:r w:rsidR="007E7A50" w:rsidRPr="007E7A50">
        <w:rPr>
          <w:rFonts w:cs="Arial"/>
          <w:i/>
          <w:sz w:val="20"/>
          <w:szCs w:val="20"/>
        </w:rPr>
        <w:t>Maintenance Enforcement Act</w:t>
      </w:r>
      <w:r w:rsidR="007E7A50" w:rsidRPr="007E7A50">
        <w:rPr>
          <w:rFonts w:cs="Arial"/>
          <w:sz w:val="20"/>
          <w:szCs w:val="20"/>
        </w:rPr>
        <w:t xml:space="preserve"> employment exemptions appl</w:t>
      </w:r>
      <w:r w:rsidR="007E7A50">
        <w:rPr>
          <w:rFonts w:cs="Arial"/>
          <w:sz w:val="20"/>
          <w:szCs w:val="20"/>
        </w:rPr>
        <w:t xml:space="preserve">y. </w:t>
      </w:r>
      <w:r w:rsidR="007E7A50" w:rsidRPr="007E7A50">
        <w:rPr>
          <w:rFonts w:cs="Arial"/>
          <w:sz w:val="20"/>
          <w:szCs w:val="20"/>
        </w:rPr>
        <w:t xml:space="preserve">Refer to the </w:t>
      </w:r>
      <w:r w:rsidR="007E7A50" w:rsidRPr="007E7A50">
        <w:rPr>
          <w:rFonts w:cs="Arial"/>
          <w:i/>
          <w:sz w:val="20"/>
          <w:szCs w:val="20"/>
        </w:rPr>
        <w:t>Maintenance Enforcement Regulation</w:t>
      </w:r>
      <w:r w:rsidR="007E7A50" w:rsidRPr="007E7A50">
        <w:rPr>
          <w:rFonts w:cs="Arial"/>
          <w:sz w:val="20"/>
          <w:szCs w:val="20"/>
        </w:rPr>
        <w:t xml:space="preserve"> (AR2/86)</w:t>
      </w:r>
      <w:r w:rsidR="007E7A50">
        <w:rPr>
          <w:rFonts w:cs="Arial"/>
          <w:sz w:val="20"/>
          <w:szCs w:val="20"/>
        </w:rPr>
        <w:t xml:space="preserve"> </w:t>
      </w:r>
      <w:r w:rsidR="007E7A50" w:rsidRPr="007E7A50">
        <w:rPr>
          <w:rFonts w:cs="Arial"/>
          <w:sz w:val="20"/>
          <w:szCs w:val="20"/>
        </w:rPr>
        <w:t>for more information.</w:t>
      </w:r>
    </w:p>
    <w:p w14:paraId="7A2583B8" w14:textId="77777777" w:rsidR="00542764" w:rsidRPr="007E7A50" w:rsidRDefault="00542764" w:rsidP="007E7A50">
      <w:pPr>
        <w:rPr>
          <w:rFonts w:cs="Arial"/>
          <w:sz w:val="20"/>
          <w:szCs w:val="20"/>
        </w:rPr>
      </w:pPr>
    </w:p>
    <w:p w14:paraId="0C3B10CC" w14:textId="77777777" w:rsidR="007E7A50" w:rsidRDefault="007E7A50" w:rsidP="007E7A50">
      <w:pPr>
        <w:tabs>
          <w:tab w:val="left" w:pos="2520"/>
        </w:tabs>
        <w:ind w:left="2880" w:hanging="2880"/>
        <w:rPr>
          <w:rFonts w:cs="Arial"/>
          <w:sz w:val="20"/>
          <w:szCs w:val="20"/>
        </w:rPr>
      </w:pPr>
      <w:r w:rsidRPr="007E7A50">
        <w:rPr>
          <w:rFonts w:cs="Arial"/>
          <w:sz w:val="20"/>
          <w:szCs w:val="20"/>
        </w:rPr>
        <w:t>This summons expires</w:t>
      </w:r>
      <w:r>
        <w:rPr>
          <w:rFonts w:cs="Arial"/>
          <w:b/>
          <w:sz w:val="20"/>
          <w:szCs w:val="20"/>
        </w:rPr>
        <w:tab/>
      </w:r>
      <w:r>
        <w:rPr>
          <w:rFonts w:cs="Arial"/>
          <w:sz w:val="20"/>
          <w:szCs w:val="20"/>
        </w:rPr>
        <w:t>1.</w:t>
      </w:r>
      <w:r>
        <w:rPr>
          <w:rFonts w:cs="Arial"/>
          <w:sz w:val="20"/>
          <w:szCs w:val="20"/>
        </w:rPr>
        <w:tab/>
      </w:r>
      <w:r w:rsidRPr="007E7A50">
        <w:rPr>
          <w:rFonts w:cs="Arial"/>
          <w:sz w:val="20"/>
          <w:szCs w:val="20"/>
        </w:rPr>
        <w:t>in the case of a deposit account, 60 days from the dat</w:t>
      </w:r>
      <w:r>
        <w:rPr>
          <w:rFonts w:cs="Arial"/>
          <w:sz w:val="20"/>
          <w:szCs w:val="20"/>
        </w:rPr>
        <w:t xml:space="preserve">e it was issued, unless it is a </w:t>
      </w:r>
      <w:r w:rsidRPr="007E7A50">
        <w:rPr>
          <w:rFonts w:cs="Arial"/>
          <w:sz w:val="20"/>
          <w:szCs w:val="20"/>
        </w:rPr>
        <w:t>joint account, in which case this is a one-time obligation, and</w:t>
      </w:r>
    </w:p>
    <w:p w14:paraId="51002BC3" w14:textId="77777777" w:rsidR="007E7A50" w:rsidRDefault="007E7A50" w:rsidP="007E7A50">
      <w:pPr>
        <w:tabs>
          <w:tab w:val="left" w:pos="2520"/>
        </w:tabs>
        <w:ind w:left="2880" w:hanging="2880"/>
        <w:rPr>
          <w:rFonts w:cs="Arial"/>
          <w:sz w:val="20"/>
          <w:szCs w:val="20"/>
        </w:rPr>
      </w:pPr>
    </w:p>
    <w:p w14:paraId="0E9BC6E3" w14:textId="77777777" w:rsidR="007E7A50" w:rsidRPr="007E7A50" w:rsidRDefault="007E7A50" w:rsidP="007E7A50">
      <w:pPr>
        <w:tabs>
          <w:tab w:val="left" w:pos="2520"/>
        </w:tabs>
        <w:ind w:left="2880" w:hanging="2880"/>
        <w:rPr>
          <w:rFonts w:cs="Arial"/>
          <w:sz w:val="20"/>
          <w:szCs w:val="20"/>
        </w:rPr>
      </w:pPr>
      <w:r>
        <w:rPr>
          <w:rFonts w:cs="Arial"/>
          <w:sz w:val="20"/>
          <w:szCs w:val="20"/>
        </w:rPr>
        <w:tab/>
      </w:r>
      <w:r w:rsidRPr="007E7A50">
        <w:rPr>
          <w:rFonts w:cs="Arial"/>
          <w:sz w:val="20"/>
          <w:szCs w:val="20"/>
        </w:rPr>
        <w:t>2.</w:t>
      </w:r>
      <w:r>
        <w:rPr>
          <w:rFonts w:cs="Arial"/>
          <w:b/>
          <w:sz w:val="20"/>
          <w:szCs w:val="20"/>
        </w:rPr>
        <w:tab/>
      </w:r>
      <w:r w:rsidRPr="007E7A50">
        <w:rPr>
          <w:rFonts w:cs="Arial"/>
          <w:sz w:val="20"/>
          <w:szCs w:val="20"/>
        </w:rPr>
        <w:t xml:space="preserve">in all other cases, </w:t>
      </w:r>
      <w:r w:rsidR="002A29AA">
        <w:rPr>
          <w:rFonts w:cs="Arial"/>
          <w:sz w:val="20"/>
          <w:szCs w:val="20"/>
        </w:rPr>
        <w:t>2</w:t>
      </w:r>
      <w:r w:rsidRPr="007E7A50">
        <w:rPr>
          <w:rFonts w:cs="Arial"/>
          <w:sz w:val="20"/>
          <w:szCs w:val="20"/>
        </w:rPr>
        <w:t xml:space="preserve"> years from the date it was issued, unless it has been renewed.</w:t>
      </w:r>
    </w:p>
    <w:p w14:paraId="0929AD4A" w14:textId="77777777" w:rsidR="007E7A50" w:rsidRDefault="007E7A50" w:rsidP="00232C26">
      <w:pPr>
        <w:rPr>
          <w:rFonts w:cs="Arial"/>
          <w:b/>
          <w:sz w:val="20"/>
          <w:szCs w:val="20"/>
        </w:rPr>
      </w:pPr>
    </w:p>
    <w:p w14:paraId="1EE9938D" w14:textId="77777777" w:rsidR="00542764" w:rsidRPr="007E7A50" w:rsidRDefault="00542764" w:rsidP="007E7A50">
      <w:pPr>
        <w:tabs>
          <w:tab w:val="left" w:pos="6480"/>
          <w:tab w:val="right" w:pos="10800"/>
        </w:tabs>
        <w:rPr>
          <w:rFonts w:cs="Arial"/>
          <w:sz w:val="20"/>
          <w:szCs w:val="20"/>
        </w:rPr>
      </w:pPr>
      <w:r w:rsidRPr="007E7A50">
        <w:rPr>
          <w:rFonts w:cs="Arial"/>
          <w:b/>
          <w:sz w:val="24"/>
          <w:szCs w:val="20"/>
        </w:rPr>
        <w:t>Supporting Affidavit</w:t>
      </w:r>
      <w:r w:rsidR="007E7A50">
        <w:rPr>
          <w:rFonts w:cs="Arial"/>
          <w:b/>
          <w:sz w:val="20"/>
          <w:szCs w:val="20"/>
        </w:rPr>
        <w:tab/>
      </w:r>
      <w:r w:rsidR="00B840A8">
        <w:rPr>
          <w:rFonts w:cs="Arial"/>
          <w:sz w:val="20"/>
          <w:szCs w:val="20"/>
        </w:rPr>
        <w:t>K</w:t>
      </w:r>
      <w:r w:rsidR="00CB0C30" w:rsidRPr="007E7A50">
        <w:rPr>
          <w:rFonts w:cs="Arial"/>
          <w:sz w:val="20"/>
          <w:szCs w:val="20"/>
        </w:rPr>
        <w:t xml:space="preserve">B Court </w:t>
      </w:r>
      <w:r w:rsidR="00B16357" w:rsidRPr="007E7A50">
        <w:rPr>
          <w:rFonts w:cs="Arial"/>
          <w:sz w:val="20"/>
          <w:szCs w:val="20"/>
        </w:rPr>
        <w:t>F</w:t>
      </w:r>
      <w:r w:rsidR="00CB0C30" w:rsidRPr="007E7A50">
        <w:rPr>
          <w:rFonts w:cs="Arial"/>
          <w:sz w:val="20"/>
          <w:szCs w:val="20"/>
        </w:rPr>
        <w:t xml:space="preserve">ile </w:t>
      </w:r>
      <w:r w:rsidR="00B16357" w:rsidRPr="007E7A50">
        <w:rPr>
          <w:rFonts w:cs="Arial"/>
          <w:sz w:val="20"/>
          <w:szCs w:val="20"/>
        </w:rPr>
        <w:t>N</w:t>
      </w:r>
      <w:r w:rsidR="00CB0C30" w:rsidRPr="007E7A50">
        <w:rPr>
          <w:rFonts w:cs="Arial"/>
          <w:sz w:val="20"/>
          <w:szCs w:val="20"/>
        </w:rPr>
        <w:t>umber</w:t>
      </w:r>
      <w:r w:rsidR="007E7A50" w:rsidRPr="007E7A50">
        <w:rPr>
          <w:rFonts w:cs="Arial"/>
          <w:sz w:val="20"/>
          <w:szCs w:val="20"/>
        </w:rPr>
        <w:t xml:space="preserve">: </w:t>
      </w:r>
      <w:r w:rsidR="007E7A50" w:rsidRPr="007E7A50">
        <w:rPr>
          <w:rFonts w:cs="Arial"/>
          <w:sz w:val="20"/>
          <w:szCs w:val="20"/>
          <w:u w:val="single"/>
        </w:rPr>
        <w:tab/>
      </w:r>
      <w:r w:rsidR="00CB0C30" w:rsidRPr="007E7A50">
        <w:rPr>
          <w:rFonts w:cs="Arial"/>
          <w:sz w:val="20"/>
          <w:szCs w:val="20"/>
          <w:highlight w:val="yellow"/>
        </w:rPr>
        <w:t xml:space="preserve"> </w:t>
      </w:r>
    </w:p>
    <w:p w14:paraId="01CE4D63" w14:textId="77777777" w:rsidR="00542764" w:rsidRPr="007E7A50" w:rsidRDefault="00542764" w:rsidP="00542764">
      <w:pPr>
        <w:jc w:val="center"/>
        <w:rPr>
          <w:rFonts w:cs="Arial"/>
          <w:sz w:val="20"/>
          <w:szCs w:val="20"/>
        </w:rPr>
      </w:pPr>
    </w:p>
    <w:p w14:paraId="627B752D" w14:textId="77777777" w:rsidR="00542764" w:rsidRPr="007E7A50" w:rsidRDefault="00542764" w:rsidP="0040642F">
      <w:pPr>
        <w:numPr>
          <w:ilvl w:val="0"/>
          <w:numId w:val="2"/>
        </w:numPr>
        <w:rPr>
          <w:rFonts w:cs="Arial"/>
          <w:sz w:val="20"/>
          <w:szCs w:val="20"/>
        </w:rPr>
      </w:pPr>
      <w:r w:rsidRPr="007E7A50">
        <w:rPr>
          <w:rFonts w:cs="Arial"/>
          <w:sz w:val="20"/>
          <w:szCs w:val="20"/>
        </w:rPr>
        <w:t xml:space="preserve">I am the </w:t>
      </w:r>
      <w:r w:rsidR="00AD1F60" w:rsidRPr="007E7A50">
        <w:rPr>
          <w:rFonts w:cs="Arial"/>
          <w:sz w:val="20"/>
          <w:szCs w:val="20"/>
        </w:rPr>
        <w:t>C</w:t>
      </w:r>
      <w:r w:rsidRPr="007E7A50">
        <w:rPr>
          <w:rFonts w:cs="Arial"/>
          <w:sz w:val="20"/>
          <w:szCs w:val="20"/>
        </w:rPr>
        <w:t>reditor</w:t>
      </w:r>
      <w:r w:rsidR="00E55944" w:rsidRPr="007E7A50">
        <w:rPr>
          <w:rFonts w:cs="Arial"/>
          <w:sz w:val="20"/>
          <w:szCs w:val="20"/>
        </w:rPr>
        <w:t xml:space="preserve"> or</w:t>
      </w:r>
      <w:r w:rsidRPr="007E7A50">
        <w:rPr>
          <w:rFonts w:cs="Arial"/>
          <w:sz w:val="20"/>
          <w:szCs w:val="20"/>
        </w:rPr>
        <w:t xml:space="preserve"> agent/lawyer for the </w:t>
      </w:r>
      <w:r w:rsidR="00AD1F60" w:rsidRPr="007E7A50">
        <w:rPr>
          <w:rFonts w:cs="Arial"/>
          <w:sz w:val="20"/>
          <w:szCs w:val="20"/>
        </w:rPr>
        <w:t>C</w:t>
      </w:r>
      <w:r w:rsidRPr="007E7A50">
        <w:rPr>
          <w:rFonts w:cs="Arial"/>
          <w:sz w:val="20"/>
          <w:szCs w:val="20"/>
        </w:rPr>
        <w:t>reditor.</w:t>
      </w:r>
    </w:p>
    <w:p w14:paraId="354B319E" w14:textId="77777777" w:rsidR="00542764" w:rsidRPr="007E7A50" w:rsidRDefault="00542764" w:rsidP="0040642F">
      <w:pPr>
        <w:tabs>
          <w:tab w:val="num" w:pos="1080"/>
        </w:tabs>
        <w:ind w:left="1080" w:hanging="720"/>
        <w:rPr>
          <w:rFonts w:cs="Arial"/>
          <w:sz w:val="20"/>
          <w:szCs w:val="20"/>
        </w:rPr>
      </w:pPr>
    </w:p>
    <w:p w14:paraId="20BB44F4" w14:textId="77777777" w:rsidR="00542764" w:rsidRPr="007E7A50" w:rsidRDefault="00542764" w:rsidP="0040642F">
      <w:pPr>
        <w:numPr>
          <w:ilvl w:val="0"/>
          <w:numId w:val="2"/>
        </w:numPr>
        <w:rPr>
          <w:rFonts w:cs="Arial"/>
          <w:b/>
          <w:sz w:val="20"/>
          <w:szCs w:val="20"/>
        </w:rPr>
      </w:pPr>
      <w:r w:rsidRPr="007E7A50">
        <w:rPr>
          <w:rFonts w:cs="Arial"/>
          <w:sz w:val="20"/>
          <w:szCs w:val="20"/>
        </w:rPr>
        <w:t xml:space="preserve">According to the </w:t>
      </w:r>
      <w:r w:rsidR="00E17D5F" w:rsidRPr="007E7A50">
        <w:rPr>
          <w:rFonts w:cs="Arial"/>
          <w:sz w:val="20"/>
          <w:szCs w:val="20"/>
        </w:rPr>
        <w:t>J</w:t>
      </w:r>
      <w:r w:rsidRPr="007E7A50">
        <w:rPr>
          <w:rFonts w:cs="Arial"/>
          <w:sz w:val="20"/>
          <w:szCs w:val="20"/>
        </w:rPr>
        <w:t xml:space="preserve">udgment or </w:t>
      </w:r>
      <w:r w:rsidR="00E17D5F" w:rsidRPr="007E7A50">
        <w:rPr>
          <w:rFonts w:cs="Arial"/>
          <w:sz w:val="20"/>
          <w:szCs w:val="20"/>
        </w:rPr>
        <w:t>A</w:t>
      </w:r>
      <w:r w:rsidRPr="007E7A50">
        <w:rPr>
          <w:rFonts w:cs="Arial"/>
          <w:sz w:val="20"/>
          <w:szCs w:val="20"/>
        </w:rPr>
        <w:t xml:space="preserve">ttachment </w:t>
      </w:r>
      <w:r w:rsidR="00C62A4A" w:rsidRPr="007E7A50">
        <w:rPr>
          <w:rFonts w:cs="Arial"/>
          <w:sz w:val="20"/>
          <w:szCs w:val="20"/>
        </w:rPr>
        <w:t>O</w:t>
      </w:r>
      <w:r w:rsidRPr="007E7A50">
        <w:rPr>
          <w:rFonts w:cs="Arial"/>
          <w:sz w:val="20"/>
          <w:szCs w:val="20"/>
        </w:rPr>
        <w:t>rder, a Writ of Enforcement or Attachment Order has/has not been registered at the Personal Property Registry.</w:t>
      </w:r>
    </w:p>
    <w:p w14:paraId="4B511437" w14:textId="77777777" w:rsidR="00542764" w:rsidRPr="007E7A50" w:rsidRDefault="00542764" w:rsidP="0040642F">
      <w:pPr>
        <w:tabs>
          <w:tab w:val="num" w:pos="1080"/>
        </w:tabs>
        <w:ind w:left="1080" w:hanging="720"/>
        <w:rPr>
          <w:rFonts w:cs="Arial"/>
          <w:b/>
          <w:sz w:val="20"/>
          <w:szCs w:val="20"/>
        </w:rPr>
      </w:pPr>
    </w:p>
    <w:p w14:paraId="00815814" w14:textId="77777777" w:rsidR="00542764" w:rsidRPr="007E7A50" w:rsidRDefault="00542764" w:rsidP="0040642F">
      <w:pPr>
        <w:numPr>
          <w:ilvl w:val="0"/>
          <w:numId w:val="2"/>
        </w:numPr>
        <w:rPr>
          <w:rFonts w:cs="Arial"/>
          <w:b/>
          <w:sz w:val="20"/>
          <w:szCs w:val="20"/>
        </w:rPr>
      </w:pPr>
      <w:r w:rsidRPr="007E7A50">
        <w:rPr>
          <w:rFonts w:cs="Arial"/>
          <w:sz w:val="20"/>
          <w:szCs w:val="20"/>
        </w:rPr>
        <w:t xml:space="preserve">I believe that the proposed Garnishee owes the </w:t>
      </w:r>
      <w:r w:rsidR="003C48B1" w:rsidRPr="007E7A50">
        <w:rPr>
          <w:rFonts w:cs="Arial"/>
          <w:sz w:val="20"/>
          <w:szCs w:val="20"/>
        </w:rPr>
        <w:t>D</w:t>
      </w:r>
      <w:r w:rsidRPr="007E7A50">
        <w:rPr>
          <w:rFonts w:cs="Arial"/>
          <w:sz w:val="20"/>
          <w:szCs w:val="20"/>
        </w:rPr>
        <w:t xml:space="preserve">ebtor money now or will owe the </w:t>
      </w:r>
      <w:r w:rsidR="003C48B1" w:rsidRPr="007E7A50">
        <w:rPr>
          <w:rFonts w:cs="Arial"/>
          <w:sz w:val="20"/>
          <w:szCs w:val="20"/>
        </w:rPr>
        <w:t>D</w:t>
      </w:r>
      <w:r w:rsidRPr="007E7A50">
        <w:rPr>
          <w:rFonts w:cs="Arial"/>
          <w:sz w:val="20"/>
          <w:szCs w:val="20"/>
        </w:rPr>
        <w:t>ebtor money in the future.</w:t>
      </w:r>
    </w:p>
    <w:p w14:paraId="7D1C9F6C" w14:textId="77777777" w:rsidR="00542764" w:rsidRPr="007E7A50" w:rsidRDefault="00542764" w:rsidP="0040642F">
      <w:pPr>
        <w:tabs>
          <w:tab w:val="num" w:pos="1080"/>
        </w:tabs>
        <w:ind w:left="1080" w:hanging="720"/>
        <w:rPr>
          <w:rFonts w:cs="Arial"/>
          <w:b/>
          <w:sz w:val="20"/>
          <w:szCs w:val="20"/>
        </w:rPr>
      </w:pPr>
    </w:p>
    <w:p w14:paraId="4E1D0039" w14:textId="77777777" w:rsidR="00542764" w:rsidRPr="007E7A50" w:rsidRDefault="00542764" w:rsidP="0040642F">
      <w:pPr>
        <w:numPr>
          <w:ilvl w:val="0"/>
          <w:numId w:val="2"/>
        </w:numPr>
        <w:rPr>
          <w:rFonts w:cs="Arial"/>
          <w:b/>
          <w:sz w:val="20"/>
          <w:szCs w:val="20"/>
        </w:rPr>
      </w:pPr>
      <w:r w:rsidRPr="007E7A50">
        <w:rPr>
          <w:rFonts w:cs="Arial"/>
          <w:sz w:val="20"/>
          <w:szCs w:val="20"/>
        </w:rPr>
        <w:t xml:space="preserve">The proposed Garnishee is in </w:t>
      </w:r>
      <w:smartTag w:uri="urn:schemas-microsoft-com:office:smarttags" w:element="State">
        <w:r w:rsidRPr="007E7A50">
          <w:rPr>
            <w:rFonts w:cs="Arial"/>
            <w:sz w:val="20"/>
            <w:szCs w:val="20"/>
          </w:rPr>
          <w:t>Alberta</w:t>
        </w:r>
      </w:smartTag>
      <w:r w:rsidRPr="007E7A50">
        <w:rPr>
          <w:rFonts w:cs="Arial"/>
          <w:sz w:val="20"/>
          <w:szCs w:val="20"/>
        </w:rPr>
        <w:t xml:space="preserve">, or does business in </w:t>
      </w:r>
      <w:smartTag w:uri="urn:schemas-microsoft-com:office:smarttags" w:element="State">
        <w:r w:rsidRPr="007E7A50">
          <w:rPr>
            <w:rFonts w:cs="Arial"/>
            <w:sz w:val="20"/>
            <w:szCs w:val="20"/>
          </w:rPr>
          <w:t>Alberta</w:t>
        </w:r>
      </w:smartTag>
      <w:r w:rsidRPr="007E7A50">
        <w:rPr>
          <w:rFonts w:cs="Arial"/>
          <w:sz w:val="20"/>
          <w:szCs w:val="20"/>
        </w:rPr>
        <w:t xml:space="preserve"> notwithstanding that its payroll office is outside </w:t>
      </w:r>
      <w:smartTag w:uri="urn:schemas-microsoft-com:office:smarttags" w:element="place">
        <w:smartTag w:uri="urn:schemas-microsoft-com:office:smarttags" w:element="State">
          <w:r w:rsidRPr="007E7A50">
            <w:rPr>
              <w:rFonts w:cs="Arial"/>
              <w:sz w:val="20"/>
              <w:szCs w:val="20"/>
            </w:rPr>
            <w:t>Alberta</w:t>
          </w:r>
        </w:smartTag>
      </w:smartTag>
      <w:r w:rsidRPr="007E7A50">
        <w:rPr>
          <w:rFonts w:cs="Arial"/>
          <w:sz w:val="20"/>
          <w:szCs w:val="20"/>
        </w:rPr>
        <w:t>.</w:t>
      </w:r>
    </w:p>
    <w:p w14:paraId="499E782D" w14:textId="77777777" w:rsidR="00542764" w:rsidRDefault="00542764" w:rsidP="00542764">
      <w:pPr>
        <w:rPr>
          <w:rFonts w:cs="Arial"/>
          <w:sz w:val="20"/>
          <w:szCs w:val="20"/>
        </w:rPr>
      </w:pPr>
    </w:p>
    <w:p w14:paraId="5F753EA5" w14:textId="77777777" w:rsidR="0040642F" w:rsidRPr="009169CD" w:rsidRDefault="0040642F" w:rsidP="0040642F">
      <w:pPr>
        <w:rPr>
          <w:sz w:val="24"/>
          <w:szCs w:val="24"/>
        </w:rPr>
      </w:pPr>
    </w:p>
    <w:tbl>
      <w:tblPr>
        <w:tblW w:w="10199" w:type="dxa"/>
        <w:tblLayout w:type="fixed"/>
        <w:tblCellMar>
          <w:left w:w="29" w:type="dxa"/>
          <w:right w:w="29" w:type="dxa"/>
        </w:tblCellMar>
        <w:tblLook w:val="0000" w:firstRow="0" w:lastRow="0" w:firstColumn="0" w:lastColumn="0" w:noHBand="0" w:noVBand="0"/>
      </w:tblPr>
      <w:tblGrid>
        <w:gridCol w:w="389"/>
        <w:gridCol w:w="3073"/>
        <w:gridCol w:w="511"/>
        <w:gridCol w:w="572"/>
        <w:gridCol w:w="765"/>
        <w:gridCol w:w="569"/>
        <w:gridCol w:w="4320"/>
      </w:tblGrid>
      <w:tr w:rsidR="0040642F" w:rsidRPr="009169CD" w14:paraId="52A6541A" w14:textId="77777777" w:rsidTr="0040642F">
        <w:trPr>
          <w:cantSplit/>
          <w:trHeight w:val="288"/>
        </w:trPr>
        <w:tc>
          <w:tcPr>
            <w:tcW w:w="5310" w:type="dxa"/>
            <w:gridSpan w:val="5"/>
            <w:vAlign w:val="bottom"/>
          </w:tcPr>
          <w:p w14:paraId="2FF13A27" w14:textId="77777777" w:rsidR="0040642F" w:rsidRPr="009169CD" w:rsidRDefault="0040642F" w:rsidP="00F522B7">
            <w:pPr>
              <w:keepNext/>
              <w:keepLines/>
              <w:rPr>
                <w:rFonts w:cs="Arial"/>
                <w:b/>
                <w:sz w:val="24"/>
                <w:szCs w:val="24"/>
              </w:rPr>
            </w:pPr>
            <w:r w:rsidRPr="009169CD">
              <w:rPr>
                <w:rFonts w:cs="Arial"/>
                <w:b/>
                <w:sz w:val="24"/>
                <w:szCs w:val="24"/>
              </w:rPr>
              <w:pict w14:anchorId="4BFAC26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38.65pt;margin-top:1.65pt;width:19.9pt;height:158.7pt;z-index:251657728" adj=",6873" strokeweight="1.5pt"/>
              </w:pict>
            </w:r>
            <w:r>
              <w:rPr>
                <w:rFonts w:cs="Arial"/>
                <w:b/>
                <w:sz w:val="24"/>
                <w:szCs w:val="24"/>
              </w:rPr>
              <w:t xml:space="preserve">SWORN / AFFIRMED </w:t>
            </w:r>
          </w:p>
        </w:tc>
        <w:tc>
          <w:tcPr>
            <w:tcW w:w="569" w:type="dxa"/>
            <w:tcBorders>
              <w:top w:val="nil"/>
              <w:left w:val="nil"/>
              <w:bottom w:val="nil"/>
            </w:tcBorders>
            <w:vAlign w:val="center"/>
          </w:tcPr>
          <w:p w14:paraId="5450A775" w14:textId="77777777" w:rsidR="0040642F" w:rsidRPr="009169CD" w:rsidRDefault="0040642F" w:rsidP="00F522B7">
            <w:pPr>
              <w:keepNext/>
              <w:keepLines/>
              <w:widowControl w:val="0"/>
              <w:jc w:val="center"/>
              <w:rPr>
                <w:rFonts w:cs="Arial"/>
                <w:b/>
                <w:bCs/>
                <w:color w:val="C0C0C0"/>
                <w:sz w:val="24"/>
                <w:szCs w:val="24"/>
              </w:rPr>
            </w:pPr>
          </w:p>
        </w:tc>
        <w:tc>
          <w:tcPr>
            <w:tcW w:w="4320" w:type="dxa"/>
            <w:vAlign w:val="center"/>
          </w:tcPr>
          <w:p w14:paraId="353523AC" w14:textId="77777777" w:rsidR="0040642F" w:rsidRPr="009169CD" w:rsidRDefault="0040642F" w:rsidP="00F522B7">
            <w:pPr>
              <w:keepNext/>
              <w:keepLines/>
              <w:rPr>
                <w:rFonts w:cs="Arial"/>
                <w:b/>
                <w:bCs/>
                <w:sz w:val="24"/>
                <w:szCs w:val="24"/>
              </w:rPr>
            </w:pPr>
          </w:p>
        </w:tc>
      </w:tr>
      <w:tr w:rsidR="0040642F" w:rsidRPr="009169CD" w14:paraId="4F65E885" w14:textId="77777777" w:rsidTr="0040642F">
        <w:trPr>
          <w:cantSplit/>
          <w:trHeight w:val="377"/>
        </w:trPr>
        <w:tc>
          <w:tcPr>
            <w:tcW w:w="389" w:type="dxa"/>
            <w:vAlign w:val="bottom"/>
          </w:tcPr>
          <w:p w14:paraId="51F54262" w14:textId="77777777" w:rsidR="0040642F" w:rsidRPr="009169CD" w:rsidRDefault="0040642F" w:rsidP="00F522B7">
            <w:pPr>
              <w:keepNext/>
              <w:keepLines/>
              <w:rPr>
                <w:rFonts w:cs="Arial"/>
                <w:sz w:val="24"/>
                <w:szCs w:val="24"/>
              </w:rPr>
            </w:pPr>
            <w:r>
              <w:rPr>
                <w:rFonts w:cs="Arial"/>
                <w:sz w:val="24"/>
                <w:szCs w:val="24"/>
              </w:rPr>
              <w:t>in</w:t>
            </w:r>
          </w:p>
        </w:tc>
        <w:tc>
          <w:tcPr>
            <w:tcW w:w="3073" w:type="dxa"/>
            <w:tcBorders>
              <w:top w:val="nil"/>
              <w:left w:val="nil"/>
              <w:bottom w:val="single" w:sz="4" w:space="0" w:color="auto"/>
              <w:right w:val="nil"/>
            </w:tcBorders>
            <w:vAlign w:val="bottom"/>
          </w:tcPr>
          <w:p w14:paraId="49009ABE" w14:textId="77777777" w:rsidR="0040642F" w:rsidRPr="009169CD" w:rsidRDefault="0040642F" w:rsidP="00F522B7">
            <w:pPr>
              <w:keepNext/>
              <w:keepLines/>
              <w:widowControl w:val="0"/>
              <w:jc w:val="center"/>
              <w:rPr>
                <w:rFonts w:cs="Arial"/>
                <w:sz w:val="24"/>
                <w:szCs w:val="24"/>
              </w:rPr>
            </w:pPr>
          </w:p>
        </w:tc>
        <w:tc>
          <w:tcPr>
            <w:tcW w:w="1083" w:type="dxa"/>
            <w:gridSpan w:val="2"/>
            <w:vAlign w:val="bottom"/>
          </w:tcPr>
          <w:p w14:paraId="373D4F81" w14:textId="77777777" w:rsidR="0040642F" w:rsidRPr="009169CD" w:rsidRDefault="0040642F" w:rsidP="00F522B7">
            <w:pPr>
              <w:keepNext/>
              <w:keepLines/>
              <w:rPr>
                <w:rFonts w:cs="Arial"/>
                <w:sz w:val="24"/>
                <w:szCs w:val="24"/>
              </w:rPr>
            </w:pPr>
            <w:r w:rsidRPr="009169CD">
              <w:rPr>
                <w:rFonts w:cs="Arial"/>
                <w:sz w:val="24"/>
                <w:szCs w:val="24"/>
              </w:rPr>
              <w:t xml:space="preserve">, </w:t>
            </w:r>
            <w:smartTag w:uri="urn:schemas-microsoft-com:office:smarttags" w:element="State">
              <w:smartTag w:uri="urn:schemas-microsoft-com:office:smarttags" w:element="place">
                <w:r w:rsidRPr="009169CD">
                  <w:rPr>
                    <w:rFonts w:cs="Arial"/>
                    <w:sz w:val="24"/>
                    <w:szCs w:val="24"/>
                  </w:rPr>
                  <w:t>Alberta</w:t>
                </w:r>
              </w:smartTag>
            </w:smartTag>
            <w:r w:rsidRPr="009169CD">
              <w:rPr>
                <w:rFonts w:cs="Arial"/>
                <w:sz w:val="24"/>
                <w:szCs w:val="24"/>
              </w:rPr>
              <w:t>.</w:t>
            </w:r>
          </w:p>
        </w:tc>
        <w:tc>
          <w:tcPr>
            <w:tcW w:w="765" w:type="dxa"/>
            <w:vAlign w:val="bottom"/>
          </w:tcPr>
          <w:p w14:paraId="461FD198" w14:textId="77777777" w:rsidR="0040642F" w:rsidRPr="009169CD" w:rsidRDefault="0040642F" w:rsidP="00F522B7">
            <w:pPr>
              <w:keepNext/>
              <w:keepLines/>
              <w:widowControl w:val="0"/>
              <w:rPr>
                <w:rFonts w:cs="Arial"/>
                <w:sz w:val="24"/>
                <w:szCs w:val="24"/>
              </w:rPr>
            </w:pPr>
          </w:p>
        </w:tc>
        <w:tc>
          <w:tcPr>
            <w:tcW w:w="569" w:type="dxa"/>
            <w:tcBorders>
              <w:top w:val="nil"/>
              <w:left w:val="nil"/>
              <w:bottom w:val="nil"/>
            </w:tcBorders>
            <w:shd w:val="clear" w:color="auto" w:fill="auto"/>
            <w:vAlign w:val="center"/>
          </w:tcPr>
          <w:p w14:paraId="4DB883DE" w14:textId="77777777" w:rsidR="0040642F" w:rsidRPr="009169CD" w:rsidRDefault="0040642F" w:rsidP="00F522B7">
            <w:pPr>
              <w:keepNext/>
              <w:keepLines/>
              <w:rPr>
                <w:rFonts w:cs="Arial"/>
                <w:sz w:val="24"/>
                <w:szCs w:val="24"/>
              </w:rPr>
            </w:pPr>
          </w:p>
        </w:tc>
        <w:tc>
          <w:tcPr>
            <w:tcW w:w="4320" w:type="dxa"/>
            <w:vAlign w:val="center"/>
          </w:tcPr>
          <w:p w14:paraId="3AA7B8B6" w14:textId="77777777" w:rsidR="0040642F" w:rsidRPr="009169CD" w:rsidRDefault="0040642F" w:rsidP="00F522B7">
            <w:pPr>
              <w:keepNext/>
              <w:keepLines/>
              <w:jc w:val="center"/>
              <w:rPr>
                <w:rFonts w:cs="Arial"/>
                <w:b/>
                <w:bCs/>
                <w:sz w:val="24"/>
                <w:szCs w:val="24"/>
              </w:rPr>
            </w:pPr>
          </w:p>
        </w:tc>
      </w:tr>
      <w:tr w:rsidR="0040642F" w:rsidRPr="009169CD" w14:paraId="236A722E" w14:textId="77777777" w:rsidTr="0040642F">
        <w:trPr>
          <w:cantSplit/>
          <w:trHeight w:val="364"/>
        </w:trPr>
        <w:tc>
          <w:tcPr>
            <w:tcW w:w="389" w:type="dxa"/>
            <w:vAlign w:val="bottom"/>
          </w:tcPr>
          <w:p w14:paraId="13961E52" w14:textId="77777777" w:rsidR="0040642F" w:rsidRPr="009169CD" w:rsidRDefault="0040642F" w:rsidP="00F522B7">
            <w:pPr>
              <w:keepNext/>
              <w:keepLines/>
              <w:rPr>
                <w:rFonts w:cs="Arial"/>
                <w:sz w:val="24"/>
                <w:szCs w:val="24"/>
              </w:rPr>
            </w:pPr>
            <w:r w:rsidRPr="009169CD">
              <w:rPr>
                <w:rFonts w:cs="Arial"/>
                <w:sz w:val="24"/>
                <w:szCs w:val="24"/>
              </w:rPr>
              <w:t>on</w:t>
            </w:r>
          </w:p>
        </w:tc>
        <w:tc>
          <w:tcPr>
            <w:tcW w:w="3073" w:type="dxa"/>
            <w:tcBorders>
              <w:top w:val="nil"/>
              <w:left w:val="nil"/>
              <w:bottom w:val="single" w:sz="4" w:space="0" w:color="auto"/>
              <w:right w:val="nil"/>
            </w:tcBorders>
            <w:vAlign w:val="bottom"/>
          </w:tcPr>
          <w:p w14:paraId="0115E7C4" w14:textId="77777777" w:rsidR="0040642F" w:rsidRPr="009169CD" w:rsidRDefault="0040642F" w:rsidP="00F522B7">
            <w:pPr>
              <w:keepNext/>
              <w:keepLines/>
              <w:widowControl w:val="0"/>
              <w:jc w:val="center"/>
              <w:rPr>
                <w:rFonts w:cs="Arial"/>
                <w:sz w:val="24"/>
                <w:szCs w:val="24"/>
              </w:rPr>
            </w:pPr>
          </w:p>
        </w:tc>
        <w:tc>
          <w:tcPr>
            <w:tcW w:w="511" w:type="dxa"/>
            <w:vAlign w:val="bottom"/>
          </w:tcPr>
          <w:p w14:paraId="4068F19E" w14:textId="77777777" w:rsidR="0040642F" w:rsidRPr="009169CD" w:rsidRDefault="0040642F" w:rsidP="00F522B7">
            <w:pPr>
              <w:keepNext/>
              <w:keepLines/>
              <w:rPr>
                <w:rFonts w:cs="Arial"/>
                <w:sz w:val="24"/>
                <w:szCs w:val="24"/>
              </w:rPr>
            </w:pPr>
            <w:r w:rsidRPr="009169CD">
              <w:rPr>
                <w:rFonts w:cs="Arial"/>
                <w:sz w:val="24"/>
                <w:szCs w:val="24"/>
              </w:rPr>
              <w:t>, 20</w:t>
            </w:r>
          </w:p>
        </w:tc>
        <w:tc>
          <w:tcPr>
            <w:tcW w:w="572" w:type="dxa"/>
            <w:tcBorders>
              <w:bottom w:val="single" w:sz="4" w:space="0" w:color="auto"/>
            </w:tcBorders>
            <w:vAlign w:val="bottom"/>
          </w:tcPr>
          <w:p w14:paraId="150A02B5" w14:textId="77777777" w:rsidR="0040642F" w:rsidRPr="009169CD" w:rsidRDefault="0040642F" w:rsidP="00F522B7">
            <w:pPr>
              <w:keepNext/>
              <w:keepLines/>
              <w:widowControl w:val="0"/>
              <w:rPr>
                <w:rFonts w:cs="Arial"/>
                <w:sz w:val="24"/>
                <w:szCs w:val="24"/>
              </w:rPr>
            </w:pPr>
          </w:p>
        </w:tc>
        <w:tc>
          <w:tcPr>
            <w:tcW w:w="765" w:type="dxa"/>
            <w:vAlign w:val="bottom"/>
          </w:tcPr>
          <w:p w14:paraId="3C16A38F" w14:textId="77777777" w:rsidR="0040642F" w:rsidRPr="009169CD" w:rsidRDefault="0040642F" w:rsidP="00F522B7">
            <w:pPr>
              <w:keepNext/>
              <w:keepLines/>
              <w:widowControl w:val="0"/>
              <w:rPr>
                <w:rFonts w:cs="Arial"/>
                <w:sz w:val="24"/>
                <w:szCs w:val="24"/>
              </w:rPr>
            </w:pPr>
          </w:p>
        </w:tc>
        <w:tc>
          <w:tcPr>
            <w:tcW w:w="569" w:type="dxa"/>
            <w:tcBorders>
              <w:left w:val="nil"/>
              <w:bottom w:val="nil"/>
            </w:tcBorders>
            <w:shd w:val="clear" w:color="auto" w:fill="auto"/>
            <w:vAlign w:val="center"/>
          </w:tcPr>
          <w:p w14:paraId="4B8D7B91" w14:textId="77777777" w:rsidR="0040642F" w:rsidRPr="009169CD" w:rsidRDefault="0040642F" w:rsidP="00F522B7">
            <w:pPr>
              <w:keepNext/>
              <w:keepLines/>
              <w:widowControl w:val="0"/>
              <w:jc w:val="center"/>
              <w:rPr>
                <w:rFonts w:cs="Arial"/>
                <w:sz w:val="24"/>
                <w:szCs w:val="24"/>
              </w:rPr>
            </w:pPr>
          </w:p>
        </w:tc>
        <w:tc>
          <w:tcPr>
            <w:tcW w:w="4320" w:type="dxa"/>
            <w:vAlign w:val="center"/>
          </w:tcPr>
          <w:p w14:paraId="0DCA429E" w14:textId="77777777" w:rsidR="0040642F" w:rsidRPr="009169CD" w:rsidRDefault="0040642F" w:rsidP="00F522B7">
            <w:pPr>
              <w:keepNext/>
              <w:keepLines/>
              <w:rPr>
                <w:rFonts w:cs="Arial"/>
                <w:b/>
                <w:bCs/>
                <w:sz w:val="24"/>
                <w:szCs w:val="24"/>
              </w:rPr>
            </w:pPr>
          </w:p>
        </w:tc>
      </w:tr>
      <w:tr w:rsidR="0040642F" w:rsidRPr="009169CD" w14:paraId="5A09DE48" w14:textId="77777777" w:rsidTr="0040642F">
        <w:trPr>
          <w:cantSplit/>
          <w:trHeight w:val="780"/>
        </w:trPr>
        <w:tc>
          <w:tcPr>
            <w:tcW w:w="4545" w:type="dxa"/>
            <w:gridSpan w:val="4"/>
            <w:tcBorders>
              <w:top w:val="nil"/>
              <w:left w:val="nil"/>
              <w:bottom w:val="single" w:sz="4" w:space="0" w:color="auto"/>
              <w:right w:val="nil"/>
            </w:tcBorders>
            <w:vAlign w:val="center"/>
          </w:tcPr>
          <w:p w14:paraId="45AB0CD4" w14:textId="77777777" w:rsidR="0040642F" w:rsidRPr="009169CD" w:rsidRDefault="0040642F" w:rsidP="00F522B7">
            <w:pPr>
              <w:keepNext/>
              <w:keepLines/>
              <w:widowControl w:val="0"/>
              <w:spacing w:line="180" w:lineRule="exact"/>
              <w:jc w:val="center"/>
              <w:rPr>
                <w:rFonts w:cs="Arial"/>
                <w:b/>
                <w:bCs/>
                <w:sz w:val="24"/>
                <w:szCs w:val="24"/>
              </w:rPr>
            </w:pPr>
          </w:p>
        </w:tc>
        <w:tc>
          <w:tcPr>
            <w:tcW w:w="765" w:type="dxa"/>
            <w:vAlign w:val="center"/>
          </w:tcPr>
          <w:p w14:paraId="4E17EABF" w14:textId="77777777" w:rsidR="0040642F" w:rsidRPr="009169CD" w:rsidRDefault="0040642F" w:rsidP="00F522B7">
            <w:pPr>
              <w:keepNext/>
              <w:keepLines/>
              <w:widowControl w:val="0"/>
              <w:spacing w:line="180" w:lineRule="exact"/>
              <w:jc w:val="both"/>
              <w:rPr>
                <w:rFonts w:cs="Arial"/>
                <w:b/>
                <w:bCs/>
                <w:sz w:val="24"/>
                <w:szCs w:val="24"/>
              </w:rPr>
            </w:pPr>
          </w:p>
        </w:tc>
        <w:tc>
          <w:tcPr>
            <w:tcW w:w="569" w:type="dxa"/>
            <w:tcBorders>
              <w:top w:val="nil"/>
              <w:left w:val="nil"/>
              <w:bottom w:val="nil"/>
            </w:tcBorders>
            <w:shd w:val="clear" w:color="auto" w:fill="auto"/>
            <w:vAlign w:val="center"/>
          </w:tcPr>
          <w:p w14:paraId="0695710A" w14:textId="77777777" w:rsidR="0040642F" w:rsidRPr="009169CD" w:rsidRDefault="0040642F" w:rsidP="00F522B7">
            <w:pPr>
              <w:keepNext/>
              <w:keepLines/>
              <w:rPr>
                <w:rFonts w:cs="Arial"/>
                <w:sz w:val="24"/>
                <w:szCs w:val="24"/>
              </w:rPr>
            </w:pPr>
          </w:p>
        </w:tc>
        <w:tc>
          <w:tcPr>
            <w:tcW w:w="4320" w:type="dxa"/>
            <w:tcBorders>
              <w:top w:val="single" w:sz="4" w:space="0" w:color="000000"/>
              <w:bottom w:val="single" w:sz="2" w:space="0" w:color="auto"/>
            </w:tcBorders>
          </w:tcPr>
          <w:p w14:paraId="2E1E4355" w14:textId="77777777" w:rsidR="0040642F" w:rsidRPr="0040642F" w:rsidRDefault="0040642F" w:rsidP="0040642F">
            <w:pPr>
              <w:keepNext/>
              <w:keepLines/>
              <w:rPr>
                <w:rFonts w:cs="Arial"/>
                <w:sz w:val="20"/>
                <w:szCs w:val="24"/>
              </w:rPr>
            </w:pPr>
            <w:r w:rsidRPr="0040642F">
              <w:rPr>
                <w:rFonts w:cs="Arial"/>
                <w:sz w:val="20"/>
                <w:szCs w:val="24"/>
              </w:rPr>
              <w:t>Signature of Creditor or Agent/Lawyer</w:t>
            </w:r>
          </w:p>
        </w:tc>
      </w:tr>
      <w:tr w:rsidR="0040642F" w:rsidRPr="002A0F0C" w14:paraId="1DD61F66" w14:textId="77777777" w:rsidTr="0040642F">
        <w:trPr>
          <w:cantSplit/>
          <w:trHeight w:val="780"/>
        </w:trPr>
        <w:tc>
          <w:tcPr>
            <w:tcW w:w="4545" w:type="dxa"/>
            <w:gridSpan w:val="4"/>
            <w:tcBorders>
              <w:top w:val="single" w:sz="4" w:space="0" w:color="auto"/>
              <w:left w:val="nil"/>
              <w:bottom w:val="single" w:sz="4" w:space="0" w:color="auto"/>
              <w:right w:val="nil"/>
            </w:tcBorders>
          </w:tcPr>
          <w:p w14:paraId="47A15828" w14:textId="77777777" w:rsidR="0040642F" w:rsidRPr="002A0F0C" w:rsidRDefault="0040642F" w:rsidP="0040642F">
            <w:pPr>
              <w:keepNext/>
              <w:keepLines/>
              <w:rPr>
                <w:rFonts w:cs="Arial"/>
                <w:sz w:val="20"/>
                <w:szCs w:val="24"/>
              </w:rPr>
            </w:pPr>
            <w:r w:rsidRPr="002A0F0C">
              <w:rPr>
                <w:rFonts w:cs="Arial"/>
                <w:sz w:val="20"/>
                <w:szCs w:val="24"/>
              </w:rPr>
              <w:t>Commissioner for Oaths</w:t>
            </w:r>
            <w:r>
              <w:rPr>
                <w:rFonts w:cs="Arial"/>
                <w:sz w:val="20"/>
                <w:szCs w:val="24"/>
              </w:rPr>
              <w:t xml:space="preserve"> / Notary Public</w:t>
            </w:r>
          </w:p>
          <w:p w14:paraId="13BFD4DE" w14:textId="77777777" w:rsidR="0040642F" w:rsidRPr="002A0F0C" w:rsidRDefault="0040642F" w:rsidP="0040642F">
            <w:pPr>
              <w:keepNext/>
              <w:keepLines/>
              <w:rPr>
                <w:rFonts w:cs="Arial"/>
                <w:sz w:val="20"/>
                <w:szCs w:val="24"/>
              </w:rPr>
            </w:pPr>
            <w:r w:rsidRPr="002A0F0C">
              <w:rPr>
                <w:rFonts w:cs="Arial"/>
                <w:sz w:val="20"/>
                <w:szCs w:val="24"/>
              </w:rPr>
              <w:t xml:space="preserve">in and for the </w:t>
            </w:r>
            <w:smartTag w:uri="urn:schemas-microsoft-com:office:smarttags" w:element="place">
              <w:smartTag w:uri="urn:schemas-microsoft-com:office:smarttags" w:element="PlaceType">
                <w:r w:rsidRPr="002A0F0C">
                  <w:rPr>
                    <w:rFonts w:cs="Arial"/>
                    <w:sz w:val="20"/>
                    <w:szCs w:val="24"/>
                  </w:rPr>
                  <w:t>Province</w:t>
                </w:r>
              </w:smartTag>
              <w:r w:rsidRPr="002A0F0C">
                <w:rPr>
                  <w:rFonts w:cs="Arial"/>
                  <w:sz w:val="20"/>
                  <w:szCs w:val="24"/>
                </w:rPr>
                <w:t xml:space="preserve"> of </w:t>
              </w:r>
              <w:smartTag w:uri="urn:schemas-microsoft-com:office:smarttags" w:element="PlaceName">
                <w:r w:rsidRPr="002A0F0C">
                  <w:rPr>
                    <w:rFonts w:cs="Arial"/>
                    <w:sz w:val="20"/>
                    <w:szCs w:val="24"/>
                  </w:rPr>
                  <w:t>Alberta</w:t>
                </w:r>
              </w:smartTag>
            </w:smartTag>
          </w:p>
        </w:tc>
        <w:tc>
          <w:tcPr>
            <w:tcW w:w="765" w:type="dxa"/>
            <w:vAlign w:val="center"/>
          </w:tcPr>
          <w:p w14:paraId="4156166D" w14:textId="77777777" w:rsidR="0040642F" w:rsidRPr="002A0F0C" w:rsidRDefault="0040642F" w:rsidP="00F522B7">
            <w:pPr>
              <w:keepNext/>
              <w:keepLines/>
              <w:widowControl w:val="0"/>
              <w:spacing w:line="180" w:lineRule="exact"/>
              <w:jc w:val="both"/>
              <w:rPr>
                <w:rFonts w:cs="Arial"/>
                <w:b/>
                <w:bCs/>
                <w:sz w:val="20"/>
                <w:szCs w:val="24"/>
              </w:rPr>
            </w:pPr>
          </w:p>
        </w:tc>
        <w:tc>
          <w:tcPr>
            <w:tcW w:w="569" w:type="dxa"/>
            <w:tcBorders>
              <w:top w:val="nil"/>
              <w:left w:val="nil"/>
              <w:bottom w:val="nil"/>
            </w:tcBorders>
            <w:shd w:val="clear" w:color="auto" w:fill="auto"/>
            <w:vAlign w:val="center"/>
          </w:tcPr>
          <w:p w14:paraId="1EA71BE8" w14:textId="77777777" w:rsidR="0040642F" w:rsidRPr="002A0F0C" w:rsidRDefault="0040642F" w:rsidP="00F522B7">
            <w:pPr>
              <w:keepNext/>
              <w:keepLines/>
              <w:rPr>
                <w:rFonts w:cs="Arial"/>
                <w:sz w:val="20"/>
                <w:szCs w:val="24"/>
              </w:rPr>
            </w:pPr>
          </w:p>
        </w:tc>
        <w:tc>
          <w:tcPr>
            <w:tcW w:w="4320" w:type="dxa"/>
            <w:tcBorders>
              <w:top w:val="single" w:sz="2" w:space="0" w:color="auto"/>
              <w:bottom w:val="single" w:sz="2" w:space="0" w:color="auto"/>
            </w:tcBorders>
          </w:tcPr>
          <w:p w14:paraId="0BE651A0" w14:textId="77777777" w:rsidR="0040642F" w:rsidRPr="002A0F0C" w:rsidRDefault="0040642F" w:rsidP="0040642F">
            <w:pPr>
              <w:keepNext/>
              <w:keepLines/>
              <w:rPr>
                <w:rFonts w:cs="Arial"/>
                <w:bCs/>
                <w:sz w:val="20"/>
                <w:szCs w:val="24"/>
              </w:rPr>
            </w:pPr>
            <w:r w:rsidRPr="007E7A50">
              <w:rPr>
                <w:rFonts w:cs="Arial"/>
                <w:sz w:val="20"/>
                <w:szCs w:val="20"/>
              </w:rPr>
              <w:t>Printed Name of Creditor or Agent/Lawyer</w:t>
            </w:r>
          </w:p>
        </w:tc>
      </w:tr>
      <w:tr w:rsidR="0040642F" w:rsidRPr="002A0F0C" w14:paraId="00586797" w14:textId="77777777" w:rsidTr="0040642F">
        <w:trPr>
          <w:cantSplit/>
          <w:trHeight w:val="600"/>
        </w:trPr>
        <w:tc>
          <w:tcPr>
            <w:tcW w:w="4545" w:type="dxa"/>
            <w:gridSpan w:val="4"/>
            <w:tcBorders>
              <w:top w:val="single" w:sz="4" w:space="0" w:color="auto"/>
              <w:left w:val="nil"/>
              <w:bottom w:val="nil"/>
              <w:right w:val="nil"/>
            </w:tcBorders>
          </w:tcPr>
          <w:p w14:paraId="3A7F4F57" w14:textId="77777777" w:rsidR="0040642F" w:rsidRPr="0040642F" w:rsidRDefault="0040642F" w:rsidP="0040642F">
            <w:pPr>
              <w:rPr>
                <w:rFonts w:cs="Arial"/>
                <w:b/>
                <w:sz w:val="20"/>
                <w:szCs w:val="20"/>
              </w:rPr>
            </w:pPr>
            <w:r w:rsidRPr="007E7A50">
              <w:rPr>
                <w:rFonts w:cs="Arial"/>
                <w:sz w:val="20"/>
                <w:szCs w:val="20"/>
              </w:rPr>
              <w:t xml:space="preserve">Commissioner’s Name and Commission’s </w:t>
            </w:r>
            <w:r>
              <w:rPr>
                <w:rFonts w:cs="Arial"/>
                <w:sz w:val="20"/>
                <w:szCs w:val="20"/>
              </w:rPr>
              <w:br/>
            </w:r>
            <w:r w:rsidRPr="007E7A50">
              <w:rPr>
                <w:rFonts w:cs="Arial"/>
                <w:sz w:val="20"/>
                <w:szCs w:val="20"/>
              </w:rPr>
              <w:t>Expiry Date (please print)</w:t>
            </w:r>
          </w:p>
        </w:tc>
        <w:tc>
          <w:tcPr>
            <w:tcW w:w="765" w:type="dxa"/>
            <w:vAlign w:val="center"/>
          </w:tcPr>
          <w:p w14:paraId="41139ACA" w14:textId="77777777" w:rsidR="0040642F" w:rsidRPr="002A0F0C" w:rsidRDefault="0040642F" w:rsidP="00F522B7">
            <w:pPr>
              <w:keepNext/>
              <w:keepLines/>
              <w:widowControl w:val="0"/>
              <w:spacing w:line="180" w:lineRule="exact"/>
              <w:jc w:val="both"/>
              <w:rPr>
                <w:rFonts w:cs="Arial"/>
                <w:b/>
                <w:bCs/>
                <w:sz w:val="20"/>
                <w:szCs w:val="24"/>
              </w:rPr>
            </w:pPr>
          </w:p>
        </w:tc>
        <w:tc>
          <w:tcPr>
            <w:tcW w:w="569" w:type="dxa"/>
            <w:tcBorders>
              <w:top w:val="nil"/>
              <w:left w:val="nil"/>
              <w:bottom w:val="nil"/>
            </w:tcBorders>
            <w:vAlign w:val="center"/>
          </w:tcPr>
          <w:p w14:paraId="28261D96" w14:textId="77777777" w:rsidR="0040642F" w:rsidRPr="002A0F0C" w:rsidRDefault="0040642F" w:rsidP="00F522B7">
            <w:pPr>
              <w:keepNext/>
              <w:keepLines/>
              <w:rPr>
                <w:rFonts w:cs="Arial"/>
                <w:sz w:val="20"/>
                <w:szCs w:val="24"/>
              </w:rPr>
            </w:pPr>
          </w:p>
        </w:tc>
        <w:tc>
          <w:tcPr>
            <w:tcW w:w="4320" w:type="dxa"/>
            <w:tcBorders>
              <w:top w:val="single" w:sz="2" w:space="0" w:color="auto"/>
            </w:tcBorders>
          </w:tcPr>
          <w:p w14:paraId="5949D40A" w14:textId="77777777" w:rsidR="0040642F" w:rsidRPr="007E7A50" w:rsidRDefault="0040642F" w:rsidP="0040642F">
            <w:pPr>
              <w:keepNext/>
              <w:keepLines/>
              <w:rPr>
                <w:rFonts w:cs="Arial"/>
                <w:sz w:val="20"/>
                <w:szCs w:val="20"/>
              </w:rPr>
            </w:pPr>
            <w:r>
              <w:rPr>
                <w:rFonts w:cs="Arial"/>
                <w:sz w:val="20"/>
                <w:szCs w:val="20"/>
              </w:rPr>
              <w:t>Occupation</w:t>
            </w:r>
          </w:p>
        </w:tc>
      </w:tr>
    </w:tbl>
    <w:p w14:paraId="5A8ACB2B" w14:textId="77777777" w:rsidR="0040642F" w:rsidRPr="009169CD" w:rsidRDefault="0040642F" w:rsidP="0040642F">
      <w:pPr>
        <w:rPr>
          <w:sz w:val="24"/>
          <w:szCs w:val="24"/>
        </w:rPr>
      </w:pPr>
    </w:p>
    <w:p w14:paraId="19A11D1F" w14:textId="77777777" w:rsidR="006D6C05" w:rsidRDefault="006D6C05" w:rsidP="00542764">
      <w:pPr>
        <w:rPr>
          <w:rFonts w:cs="Arial"/>
          <w:b/>
          <w:sz w:val="20"/>
          <w:szCs w:val="20"/>
        </w:rPr>
      </w:pPr>
    </w:p>
    <w:p w14:paraId="54E6F0B9" w14:textId="77777777" w:rsidR="005B6BA4" w:rsidRDefault="005B6BA4" w:rsidP="00542764">
      <w:pPr>
        <w:rPr>
          <w:rFonts w:cs="Arial"/>
          <w:b/>
          <w:sz w:val="20"/>
          <w:szCs w:val="20"/>
        </w:rPr>
      </w:pPr>
    </w:p>
    <w:p w14:paraId="3AADC778" w14:textId="77777777" w:rsidR="005B6BA4" w:rsidRPr="007E7A50" w:rsidRDefault="005B6BA4" w:rsidP="00542764">
      <w:pPr>
        <w:rPr>
          <w:rFonts w:cs="Arial"/>
          <w:b/>
          <w:sz w:val="20"/>
          <w:szCs w:val="20"/>
        </w:rPr>
      </w:pPr>
    </w:p>
    <w:p w14:paraId="37CA0D67" w14:textId="77777777" w:rsidR="00542764" w:rsidRPr="005B6BA4" w:rsidRDefault="00542764" w:rsidP="00542764">
      <w:pPr>
        <w:rPr>
          <w:rFonts w:cs="Arial"/>
          <w:b/>
          <w:sz w:val="24"/>
          <w:szCs w:val="20"/>
        </w:rPr>
      </w:pPr>
      <w:r w:rsidRPr="005B6BA4">
        <w:rPr>
          <w:rFonts w:cs="Arial"/>
          <w:b/>
          <w:sz w:val="24"/>
          <w:szCs w:val="20"/>
        </w:rPr>
        <w:t>To the Clerk</w:t>
      </w:r>
    </w:p>
    <w:p w14:paraId="5D70F4D8" w14:textId="77777777" w:rsidR="00542764" w:rsidRPr="007E7A50" w:rsidRDefault="00542764" w:rsidP="00542764">
      <w:pPr>
        <w:rPr>
          <w:rFonts w:cs="Arial"/>
          <w:sz w:val="20"/>
          <w:szCs w:val="20"/>
        </w:rPr>
      </w:pPr>
    </w:p>
    <w:p w14:paraId="516DE6CC" w14:textId="77777777" w:rsidR="00542764" w:rsidRPr="007E7A50" w:rsidRDefault="00542764" w:rsidP="00542764">
      <w:pPr>
        <w:rPr>
          <w:rFonts w:cs="Arial"/>
          <w:sz w:val="20"/>
          <w:szCs w:val="20"/>
        </w:rPr>
      </w:pPr>
      <w:r w:rsidRPr="007E7A50">
        <w:rPr>
          <w:rFonts w:cs="Arial"/>
          <w:sz w:val="20"/>
          <w:szCs w:val="20"/>
        </w:rPr>
        <w:t>The Creditor has a Judgment/Attachment Order against the Debtor, and a Writ of Enforcement/Attachment Order has been registered at Personal Property Registry</w:t>
      </w:r>
      <w:r w:rsidR="005B6BA4">
        <w:rPr>
          <w:rFonts w:cs="Arial"/>
          <w:sz w:val="20"/>
          <w:szCs w:val="20"/>
        </w:rPr>
        <w:t xml:space="preserve"> as:</w:t>
      </w:r>
      <w:r w:rsidR="005B6BA4">
        <w:rPr>
          <w:rFonts w:cs="Arial"/>
          <w:sz w:val="20"/>
          <w:szCs w:val="20"/>
        </w:rPr>
        <w:tab/>
      </w:r>
      <w:r w:rsidR="005B6BA4" w:rsidRPr="005B6BA4">
        <w:rPr>
          <w:rFonts w:cs="Arial"/>
          <w:b/>
          <w:sz w:val="20"/>
          <w:szCs w:val="20"/>
          <w:u w:val="single"/>
        </w:rPr>
        <w:tab/>
      </w:r>
      <w:r w:rsidR="005B6BA4" w:rsidRPr="005B6BA4">
        <w:rPr>
          <w:rFonts w:cs="Arial"/>
          <w:b/>
          <w:sz w:val="20"/>
          <w:szCs w:val="20"/>
          <w:u w:val="single"/>
        </w:rPr>
        <w:tab/>
      </w:r>
      <w:r w:rsidR="005B6BA4" w:rsidRPr="005B6BA4">
        <w:rPr>
          <w:rFonts w:cs="Arial"/>
          <w:b/>
          <w:sz w:val="20"/>
          <w:szCs w:val="20"/>
          <w:u w:val="single"/>
        </w:rPr>
        <w:tab/>
      </w:r>
      <w:r w:rsidR="005B6BA4" w:rsidRPr="005B6BA4">
        <w:rPr>
          <w:rFonts w:cs="Arial"/>
          <w:b/>
          <w:sz w:val="20"/>
          <w:szCs w:val="20"/>
          <w:u w:val="single"/>
        </w:rPr>
        <w:tab/>
      </w:r>
      <w:r w:rsidR="005B6BA4" w:rsidRPr="005B6BA4">
        <w:rPr>
          <w:rFonts w:cs="Arial"/>
          <w:b/>
          <w:sz w:val="20"/>
          <w:szCs w:val="20"/>
          <w:u w:val="single"/>
        </w:rPr>
        <w:tab/>
      </w:r>
      <w:r w:rsidRPr="007E7A50">
        <w:rPr>
          <w:rFonts w:cs="Arial"/>
          <w:sz w:val="20"/>
          <w:szCs w:val="20"/>
        </w:rPr>
        <w:t xml:space="preserve">  </w:t>
      </w:r>
    </w:p>
    <w:p w14:paraId="003C0245" w14:textId="77777777" w:rsidR="00542764" w:rsidRPr="007E7A50" w:rsidRDefault="005B6BA4" w:rsidP="00542764">
      <w:pPr>
        <w:rPr>
          <w:rFonts w:cs="Arial"/>
          <w:b/>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(11-</w:t>
      </w:r>
      <w:r w:rsidR="00542764" w:rsidRPr="007E7A50">
        <w:rPr>
          <w:rFonts w:cs="Arial"/>
          <w:sz w:val="20"/>
          <w:szCs w:val="20"/>
        </w:rPr>
        <w:t>digit PPR Registration Number)</w:t>
      </w:r>
    </w:p>
    <w:p w14:paraId="192FC299" w14:textId="77777777" w:rsidR="00542764" w:rsidRPr="007E7A50" w:rsidRDefault="00542764" w:rsidP="00542764">
      <w:pPr>
        <w:rPr>
          <w:rFonts w:cs="Arial"/>
          <w:sz w:val="20"/>
          <w:szCs w:val="20"/>
        </w:rPr>
      </w:pPr>
    </w:p>
    <w:tbl>
      <w:tblPr>
        <w:tblW w:w="8640" w:type="dxa"/>
        <w:jc w:val="center"/>
        <w:tblLayout w:type="fixed"/>
        <w:tblCellMar>
          <w:left w:w="29" w:type="dxa"/>
          <w:right w:w="29" w:type="dxa"/>
        </w:tblCellMar>
        <w:tblLook w:val="04A0" w:firstRow="1" w:lastRow="0" w:firstColumn="1" w:lastColumn="0" w:noHBand="0" w:noVBand="1"/>
      </w:tblPr>
      <w:tblGrid>
        <w:gridCol w:w="5812"/>
        <w:gridCol w:w="2828"/>
      </w:tblGrid>
      <w:tr w:rsidR="005B6BA4" w:rsidRPr="005C0146" w14:paraId="54A0B443" w14:textId="77777777" w:rsidTr="005B6BA4">
        <w:trPr>
          <w:trHeight w:val="203"/>
          <w:jc w:val="center"/>
        </w:trPr>
        <w:tc>
          <w:tcPr>
            <w:tcW w:w="4439" w:type="dxa"/>
            <w:shd w:val="clear" w:color="auto" w:fill="auto"/>
          </w:tcPr>
          <w:p w14:paraId="58491D88" w14:textId="77777777" w:rsidR="005B6BA4" w:rsidRPr="005C0146" w:rsidRDefault="005B6BA4" w:rsidP="00F522B7">
            <w:pPr>
              <w:pStyle w:val="Heading2"/>
              <w:numPr>
                <w:ilvl w:val="0"/>
                <w:numId w:val="0"/>
              </w:numPr>
              <w:spacing w:before="120"/>
              <w:rPr>
                <w:rFonts w:cs="Arial"/>
                <w:sz w:val="20"/>
                <w:szCs w:val="20"/>
              </w:rPr>
            </w:pPr>
            <w:r w:rsidRPr="007E7A50">
              <w:rPr>
                <w:rFonts w:cs="Arial"/>
                <w:sz w:val="20"/>
                <w:szCs w:val="20"/>
              </w:rPr>
              <w:t>The amount specified in the Writ of Enforcement</w:t>
            </w:r>
            <w:r>
              <w:rPr>
                <w:rFonts w:cs="Arial"/>
                <w:sz w:val="20"/>
                <w:szCs w:val="20"/>
              </w:rPr>
              <w:t xml:space="preserve"> </w:t>
            </w:r>
            <w:r w:rsidRPr="007E7A50">
              <w:rPr>
                <w:rFonts w:cs="Arial"/>
                <w:sz w:val="20"/>
                <w:szCs w:val="20"/>
              </w:rPr>
              <w:t>/</w:t>
            </w:r>
            <w:r>
              <w:rPr>
                <w:rFonts w:cs="Arial"/>
                <w:sz w:val="20"/>
                <w:szCs w:val="20"/>
              </w:rPr>
              <w:t xml:space="preserve"> </w:t>
            </w:r>
            <w:r>
              <w:rPr>
                <w:rFonts w:cs="Arial"/>
                <w:sz w:val="20"/>
                <w:szCs w:val="20"/>
              </w:rPr>
              <w:br/>
            </w:r>
            <w:r w:rsidRPr="007E7A50">
              <w:rPr>
                <w:rFonts w:cs="Arial"/>
                <w:sz w:val="20"/>
                <w:szCs w:val="20"/>
              </w:rPr>
              <w:t>Attachment Order is</w:t>
            </w:r>
          </w:p>
        </w:tc>
        <w:tc>
          <w:tcPr>
            <w:tcW w:w="2160" w:type="dxa"/>
            <w:shd w:val="clear" w:color="auto" w:fill="auto"/>
            <w:vAlign w:val="bottom"/>
          </w:tcPr>
          <w:p w14:paraId="07FECA39" w14:textId="77777777" w:rsidR="005B6BA4" w:rsidRPr="005C0146" w:rsidRDefault="005B6BA4" w:rsidP="00F522B7">
            <w:pPr>
              <w:spacing w:before="120"/>
              <w:rPr>
                <w:rFonts w:cs="Arial"/>
                <w:b/>
                <w:sz w:val="20"/>
                <w:szCs w:val="20"/>
              </w:rPr>
            </w:pPr>
            <w:r>
              <w:rPr>
                <w:rFonts w:cs="Arial"/>
                <w:b/>
                <w:sz w:val="20"/>
                <w:szCs w:val="20"/>
              </w:rPr>
              <w:t>$</w:t>
            </w:r>
          </w:p>
        </w:tc>
      </w:tr>
      <w:tr w:rsidR="005B6BA4" w:rsidRPr="005C0146" w14:paraId="29160ADC" w14:textId="77777777" w:rsidTr="005B6BA4">
        <w:trPr>
          <w:trHeight w:val="203"/>
          <w:jc w:val="center"/>
        </w:trPr>
        <w:tc>
          <w:tcPr>
            <w:tcW w:w="4439" w:type="dxa"/>
            <w:shd w:val="clear" w:color="auto" w:fill="auto"/>
          </w:tcPr>
          <w:p w14:paraId="34305A16" w14:textId="77777777" w:rsidR="005B6BA4" w:rsidRPr="005C0146" w:rsidRDefault="005B6BA4" w:rsidP="00F522B7">
            <w:pPr>
              <w:pStyle w:val="Heading2"/>
              <w:numPr>
                <w:ilvl w:val="0"/>
                <w:numId w:val="0"/>
              </w:numPr>
              <w:spacing w:before="120"/>
              <w:rPr>
                <w:rFonts w:cs="Arial"/>
                <w:sz w:val="20"/>
                <w:szCs w:val="20"/>
              </w:rPr>
            </w:pPr>
            <w:r>
              <w:rPr>
                <w:rFonts w:cs="Arial"/>
                <w:sz w:val="20"/>
                <w:szCs w:val="20"/>
              </w:rPr>
              <w:t>of which the present b</w:t>
            </w:r>
            <w:r w:rsidRPr="005C0146">
              <w:rPr>
                <w:rFonts w:cs="Arial"/>
                <w:sz w:val="20"/>
                <w:szCs w:val="20"/>
              </w:rPr>
              <w:t xml:space="preserve">alance owing is                                                                                                  </w:t>
            </w:r>
          </w:p>
        </w:tc>
        <w:tc>
          <w:tcPr>
            <w:tcW w:w="2160" w:type="dxa"/>
            <w:shd w:val="clear" w:color="auto" w:fill="auto"/>
            <w:vAlign w:val="bottom"/>
          </w:tcPr>
          <w:p w14:paraId="3DFCDF79" w14:textId="77777777" w:rsidR="005B6BA4" w:rsidRPr="005C0146" w:rsidRDefault="005B6BA4" w:rsidP="00F522B7">
            <w:pPr>
              <w:spacing w:before="120"/>
              <w:rPr>
                <w:rFonts w:cs="Arial"/>
                <w:b/>
                <w:sz w:val="20"/>
                <w:szCs w:val="20"/>
              </w:rPr>
            </w:pPr>
            <w:r w:rsidRPr="005C0146">
              <w:rPr>
                <w:rFonts w:cs="Arial"/>
                <w:b/>
                <w:sz w:val="20"/>
                <w:szCs w:val="20"/>
              </w:rPr>
              <w:t>$</w:t>
            </w:r>
          </w:p>
        </w:tc>
      </w:tr>
      <w:tr w:rsidR="005B6BA4" w:rsidRPr="005C0146" w14:paraId="77CD063A" w14:textId="77777777" w:rsidTr="005B6BA4">
        <w:trPr>
          <w:trHeight w:val="300"/>
          <w:jc w:val="center"/>
        </w:trPr>
        <w:tc>
          <w:tcPr>
            <w:tcW w:w="4439" w:type="dxa"/>
            <w:shd w:val="clear" w:color="auto" w:fill="auto"/>
          </w:tcPr>
          <w:p w14:paraId="4DAB74F6" w14:textId="77777777" w:rsidR="005B6BA4" w:rsidRPr="005C0146" w:rsidRDefault="005B6BA4" w:rsidP="00F522B7">
            <w:pPr>
              <w:pStyle w:val="Heading2"/>
              <w:numPr>
                <w:ilvl w:val="0"/>
                <w:numId w:val="0"/>
              </w:numPr>
              <w:spacing w:before="120"/>
              <w:rPr>
                <w:rFonts w:cs="Arial"/>
                <w:sz w:val="20"/>
                <w:szCs w:val="20"/>
              </w:rPr>
            </w:pPr>
            <w:r>
              <w:rPr>
                <w:rFonts w:cs="Arial"/>
                <w:sz w:val="20"/>
                <w:szCs w:val="20"/>
              </w:rPr>
              <w:t>p</w:t>
            </w:r>
            <w:r w:rsidRPr="005C0146">
              <w:rPr>
                <w:rFonts w:cs="Arial"/>
                <w:sz w:val="20"/>
                <w:szCs w:val="20"/>
              </w:rPr>
              <w:t>lus related writs (a</w:t>
            </w:r>
            <w:r>
              <w:rPr>
                <w:rFonts w:cs="Arial"/>
                <w:sz w:val="20"/>
                <w:szCs w:val="20"/>
              </w:rPr>
              <w:t>ccording to the</w:t>
            </w:r>
            <w:r w:rsidRPr="005C0146">
              <w:rPr>
                <w:rFonts w:cs="Arial"/>
                <w:sz w:val="20"/>
                <w:szCs w:val="20"/>
              </w:rPr>
              <w:t xml:space="preserve"> attached search results)</w:t>
            </w:r>
          </w:p>
        </w:tc>
        <w:tc>
          <w:tcPr>
            <w:tcW w:w="2160" w:type="dxa"/>
            <w:shd w:val="clear" w:color="auto" w:fill="auto"/>
            <w:vAlign w:val="bottom"/>
          </w:tcPr>
          <w:p w14:paraId="45B2CF71" w14:textId="77777777" w:rsidR="005B6BA4" w:rsidRPr="005C0146" w:rsidRDefault="005B6BA4" w:rsidP="00F522B7">
            <w:pPr>
              <w:spacing w:before="120"/>
              <w:rPr>
                <w:rFonts w:cs="Arial"/>
                <w:sz w:val="20"/>
                <w:szCs w:val="20"/>
              </w:rPr>
            </w:pPr>
            <w:r w:rsidRPr="005C0146">
              <w:rPr>
                <w:rFonts w:cs="Arial"/>
                <w:b/>
                <w:sz w:val="20"/>
                <w:szCs w:val="20"/>
              </w:rPr>
              <w:t>$</w:t>
            </w:r>
          </w:p>
        </w:tc>
      </w:tr>
      <w:tr w:rsidR="005B6BA4" w:rsidRPr="005C0146" w14:paraId="66078308" w14:textId="77777777" w:rsidTr="005B6BA4">
        <w:trPr>
          <w:jc w:val="center"/>
        </w:trPr>
        <w:tc>
          <w:tcPr>
            <w:tcW w:w="4439" w:type="dxa"/>
            <w:shd w:val="clear" w:color="auto" w:fill="auto"/>
          </w:tcPr>
          <w:p w14:paraId="0F74D9A8" w14:textId="77777777" w:rsidR="005B6BA4" w:rsidRPr="005C0146" w:rsidRDefault="005B6BA4" w:rsidP="00F522B7">
            <w:pPr>
              <w:pStyle w:val="Heading2"/>
              <w:numPr>
                <w:ilvl w:val="0"/>
                <w:numId w:val="0"/>
              </w:numPr>
              <w:spacing w:before="120"/>
              <w:rPr>
                <w:rFonts w:cs="Arial"/>
                <w:sz w:val="20"/>
                <w:szCs w:val="20"/>
              </w:rPr>
            </w:pPr>
            <w:r>
              <w:rPr>
                <w:rFonts w:cs="Arial"/>
                <w:sz w:val="20"/>
                <w:szCs w:val="20"/>
              </w:rPr>
              <w:t>p</w:t>
            </w:r>
            <w:r w:rsidRPr="005C0146">
              <w:rPr>
                <w:rFonts w:cs="Arial"/>
                <w:sz w:val="20"/>
                <w:szCs w:val="20"/>
              </w:rPr>
              <w:t>lus probable costs</w:t>
            </w:r>
          </w:p>
        </w:tc>
        <w:tc>
          <w:tcPr>
            <w:tcW w:w="2160" w:type="dxa"/>
            <w:tcBorders>
              <w:bottom w:val="single" w:sz="2" w:space="0" w:color="auto"/>
            </w:tcBorders>
            <w:shd w:val="clear" w:color="auto" w:fill="auto"/>
            <w:vAlign w:val="bottom"/>
          </w:tcPr>
          <w:p w14:paraId="10CEBBCE" w14:textId="77777777" w:rsidR="005B6BA4" w:rsidRPr="005C0146" w:rsidRDefault="005B6BA4" w:rsidP="00F522B7">
            <w:pPr>
              <w:spacing w:before="120"/>
              <w:rPr>
                <w:rFonts w:cs="Arial"/>
                <w:b/>
                <w:sz w:val="20"/>
                <w:szCs w:val="20"/>
              </w:rPr>
            </w:pPr>
            <w:r w:rsidRPr="005C0146">
              <w:rPr>
                <w:rFonts w:cs="Arial"/>
                <w:b/>
                <w:sz w:val="20"/>
                <w:szCs w:val="20"/>
              </w:rPr>
              <w:t>$</w:t>
            </w:r>
          </w:p>
        </w:tc>
      </w:tr>
      <w:tr w:rsidR="005B6BA4" w:rsidRPr="005C0146" w14:paraId="522476D3" w14:textId="77777777" w:rsidTr="005B6BA4">
        <w:trPr>
          <w:jc w:val="center"/>
        </w:trPr>
        <w:tc>
          <w:tcPr>
            <w:tcW w:w="4439" w:type="dxa"/>
            <w:shd w:val="clear" w:color="auto" w:fill="auto"/>
          </w:tcPr>
          <w:p w14:paraId="493AC8C2" w14:textId="77777777" w:rsidR="005B6BA4" w:rsidRPr="005C0146" w:rsidRDefault="005B6BA4" w:rsidP="00F522B7">
            <w:pPr>
              <w:pStyle w:val="Heading2"/>
              <w:numPr>
                <w:ilvl w:val="0"/>
                <w:numId w:val="0"/>
              </w:numPr>
              <w:spacing w:before="120"/>
              <w:rPr>
                <w:rFonts w:cs="Arial"/>
                <w:b/>
                <w:sz w:val="20"/>
                <w:szCs w:val="20"/>
              </w:rPr>
            </w:pPr>
            <w:r w:rsidRPr="005C0146">
              <w:rPr>
                <w:rFonts w:cs="Arial"/>
                <w:b/>
                <w:sz w:val="20"/>
                <w:szCs w:val="20"/>
              </w:rPr>
              <w:t>Total</w:t>
            </w:r>
          </w:p>
        </w:tc>
        <w:tc>
          <w:tcPr>
            <w:tcW w:w="2160" w:type="dxa"/>
            <w:tcBorders>
              <w:top w:val="single" w:sz="2" w:space="0" w:color="auto"/>
            </w:tcBorders>
            <w:shd w:val="clear" w:color="auto" w:fill="auto"/>
            <w:vAlign w:val="bottom"/>
          </w:tcPr>
          <w:p w14:paraId="6F34A82B" w14:textId="77777777" w:rsidR="005B6BA4" w:rsidRPr="005C0146" w:rsidRDefault="005B6BA4" w:rsidP="00F522B7">
            <w:pPr>
              <w:spacing w:before="120"/>
              <w:rPr>
                <w:rFonts w:cs="Arial"/>
                <w:b/>
                <w:sz w:val="20"/>
                <w:szCs w:val="20"/>
              </w:rPr>
            </w:pPr>
            <w:r w:rsidRPr="005C0146">
              <w:rPr>
                <w:rFonts w:cs="Arial"/>
                <w:b/>
                <w:sz w:val="20"/>
                <w:szCs w:val="20"/>
              </w:rPr>
              <w:t>$</w:t>
            </w:r>
          </w:p>
        </w:tc>
      </w:tr>
    </w:tbl>
    <w:p w14:paraId="5BEF6A92" w14:textId="77777777" w:rsidR="005B6BA4" w:rsidRDefault="005B6BA4" w:rsidP="00542764">
      <w:pPr>
        <w:rPr>
          <w:rFonts w:cs="Arial"/>
          <w:sz w:val="20"/>
          <w:szCs w:val="20"/>
        </w:rPr>
      </w:pPr>
    </w:p>
    <w:p w14:paraId="0AD84ECA" w14:textId="77777777" w:rsidR="005B6BA4" w:rsidRDefault="005B6BA4" w:rsidP="00542764">
      <w:pPr>
        <w:rPr>
          <w:rFonts w:cs="Arial"/>
          <w:sz w:val="20"/>
          <w:szCs w:val="20"/>
        </w:rPr>
      </w:pPr>
    </w:p>
    <w:p w14:paraId="27535681" w14:textId="77777777" w:rsidR="005B6BA4" w:rsidRDefault="005B6BA4" w:rsidP="00542764">
      <w:pPr>
        <w:rPr>
          <w:rFonts w:cs="Arial"/>
          <w:sz w:val="20"/>
          <w:szCs w:val="20"/>
        </w:rPr>
      </w:pPr>
    </w:p>
    <w:p w14:paraId="432A5267" w14:textId="77777777" w:rsidR="00542764" w:rsidRPr="007E7A50" w:rsidRDefault="00542764" w:rsidP="00542764">
      <w:pPr>
        <w:rPr>
          <w:rFonts w:cs="Arial"/>
          <w:sz w:val="20"/>
          <w:szCs w:val="20"/>
        </w:rPr>
      </w:pPr>
    </w:p>
    <w:p w14:paraId="49A81475" w14:textId="77777777" w:rsidR="006D6C05" w:rsidRPr="007E7A50" w:rsidRDefault="00E27260" w:rsidP="00542764">
      <w:pPr>
        <w:rPr>
          <w:rFonts w:cs="Arial"/>
          <w:sz w:val="20"/>
          <w:szCs w:val="20"/>
        </w:rPr>
      </w:pPr>
      <w:r w:rsidRPr="007E7A50">
        <w:rPr>
          <w:rFonts w:cs="Arial"/>
          <w:b/>
          <w:sz w:val="20"/>
          <w:szCs w:val="20"/>
        </w:rPr>
        <w:tab/>
      </w:r>
      <w:r w:rsidRPr="007E7A50">
        <w:rPr>
          <w:rFonts w:cs="Arial"/>
          <w:b/>
          <w:sz w:val="20"/>
          <w:szCs w:val="20"/>
        </w:rPr>
        <w:tab/>
      </w:r>
      <w:r w:rsidRPr="007E7A50">
        <w:rPr>
          <w:rFonts w:cs="Arial"/>
          <w:b/>
          <w:sz w:val="20"/>
          <w:szCs w:val="20"/>
        </w:rPr>
        <w:tab/>
      </w:r>
      <w:r w:rsidRPr="007E7A50">
        <w:rPr>
          <w:rFonts w:cs="Arial"/>
          <w:b/>
          <w:sz w:val="20"/>
          <w:szCs w:val="20"/>
        </w:rPr>
        <w:tab/>
      </w:r>
      <w:r w:rsidRPr="007E7A50">
        <w:rPr>
          <w:rFonts w:cs="Arial"/>
          <w:b/>
          <w:sz w:val="20"/>
          <w:szCs w:val="20"/>
        </w:rPr>
        <w:tab/>
      </w:r>
      <w:r w:rsidRPr="007E7A50">
        <w:rPr>
          <w:rFonts w:cs="Arial"/>
          <w:b/>
          <w:sz w:val="20"/>
          <w:szCs w:val="20"/>
        </w:rPr>
        <w:tab/>
      </w:r>
      <w:r w:rsidRPr="007E7A50">
        <w:rPr>
          <w:rFonts w:cs="Arial"/>
          <w:b/>
          <w:sz w:val="20"/>
          <w:szCs w:val="20"/>
        </w:rPr>
        <w:tab/>
      </w:r>
      <w:r w:rsidRPr="007E7A50">
        <w:rPr>
          <w:rFonts w:cs="Arial"/>
          <w:b/>
          <w:sz w:val="20"/>
          <w:szCs w:val="20"/>
        </w:rPr>
        <w:tab/>
      </w:r>
      <w:r w:rsidRPr="007E7A50">
        <w:rPr>
          <w:rFonts w:cs="Arial"/>
          <w:b/>
          <w:sz w:val="20"/>
          <w:szCs w:val="20"/>
        </w:rPr>
        <w:tab/>
      </w:r>
    </w:p>
    <w:p w14:paraId="50259A94" w14:textId="77777777" w:rsidR="00542764" w:rsidRPr="005B6BA4" w:rsidRDefault="00542764" w:rsidP="005B6BA4">
      <w:pPr>
        <w:keepNext/>
        <w:keepLines/>
        <w:rPr>
          <w:rFonts w:cs="Arial"/>
          <w:b/>
          <w:sz w:val="24"/>
          <w:szCs w:val="20"/>
        </w:rPr>
      </w:pPr>
      <w:r w:rsidRPr="005B6BA4">
        <w:rPr>
          <w:rFonts w:cs="Arial"/>
          <w:b/>
          <w:sz w:val="24"/>
          <w:szCs w:val="20"/>
        </w:rPr>
        <w:lastRenderedPageBreak/>
        <w:t>Certificate of Service on the Debtor</w:t>
      </w:r>
      <w:r w:rsidR="005B6BA4">
        <w:rPr>
          <w:rFonts w:cs="Arial"/>
          <w:b/>
          <w:sz w:val="24"/>
          <w:szCs w:val="20"/>
        </w:rPr>
        <w:t xml:space="preserve"> </w:t>
      </w:r>
      <w:r w:rsidRPr="005B6BA4">
        <w:rPr>
          <w:rFonts w:cs="Arial"/>
          <w:b/>
          <w:sz w:val="24"/>
          <w:szCs w:val="20"/>
        </w:rPr>
        <w:t>/</w:t>
      </w:r>
      <w:r w:rsidR="005B6BA4">
        <w:rPr>
          <w:rFonts w:cs="Arial"/>
          <w:b/>
          <w:sz w:val="24"/>
          <w:szCs w:val="20"/>
        </w:rPr>
        <w:t xml:space="preserve"> </w:t>
      </w:r>
      <w:r w:rsidRPr="005B6BA4">
        <w:rPr>
          <w:rFonts w:cs="Arial"/>
          <w:b/>
          <w:sz w:val="24"/>
          <w:szCs w:val="20"/>
        </w:rPr>
        <w:t>Joint Obligee</w:t>
      </w:r>
    </w:p>
    <w:p w14:paraId="4DA803F2" w14:textId="77777777" w:rsidR="00CB0C30" w:rsidRPr="007E7A50" w:rsidRDefault="00CB0C30" w:rsidP="005B6BA4">
      <w:pPr>
        <w:keepNext/>
        <w:keepLines/>
        <w:rPr>
          <w:rFonts w:cs="Arial"/>
          <w:b/>
          <w:sz w:val="20"/>
          <w:szCs w:val="20"/>
        </w:rPr>
      </w:pPr>
    </w:p>
    <w:p w14:paraId="41AC2F22" w14:textId="77777777" w:rsidR="005B6BA4" w:rsidRDefault="00CB0C30" w:rsidP="005B6BA4">
      <w:pPr>
        <w:keepNext/>
        <w:keepLines/>
        <w:rPr>
          <w:rFonts w:cs="Arial"/>
          <w:sz w:val="20"/>
          <w:szCs w:val="20"/>
        </w:rPr>
      </w:pPr>
      <w:r w:rsidRPr="005B6BA4">
        <w:rPr>
          <w:rFonts w:cs="Arial"/>
          <w:sz w:val="20"/>
          <w:szCs w:val="20"/>
        </w:rPr>
        <w:t>Garnishee</w:t>
      </w:r>
      <w:r w:rsidR="005B6BA4">
        <w:rPr>
          <w:rFonts w:cs="Arial"/>
          <w:sz w:val="20"/>
          <w:szCs w:val="20"/>
        </w:rPr>
        <w:t>:</w:t>
      </w:r>
      <w:r w:rsidR="005B6BA4">
        <w:rPr>
          <w:rFonts w:cs="Arial"/>
          <w:sz w:val="20"/>
          <w:szCs w:val="20"/>
        </w:rPr>
        <w:tab/>
      </w:r>
      <w:r w:rsidR="0032502D">
        <w:rPr>
          <w:rFonts w:cs="Arial"/>
          <w:i/>
          <w:sz w:val="20"/>
          <w:szCs w:val="20"/>
          <w:u w:val="single"/>
        </w:rPr>
        <w:t>(P</w:t>
      </w:r>
      <w:r w:rsidR="0032502D" w:rsidRPr="0032502D">
        <w:rPr>
          <w:rFonts w:cs="Arial"/>
          <w:i/>
          <w:sz w:val="20"/>
          <w:szCs w:val="20"/>
          <w:u w:val="single"/>
        </w:rPr>
        <w:t>rint name of Garnishee)</w:t>
      </w:r>
      <w:r w:rsidR="005B6BA4">
        <w:rPr>
          <w:rFonts w:cs="Arial"/>
          <w:sz w:val="20"/>
          <w:szCs w:val="20"/>
          <w:u w:val="single"/>
        </w:rPr>
        <w:tab/>
      </w:r>
      <w:r w:rsidR="005B6BA4">
        <w:rPr>
          <w:rFonts w:cs="Arial"/>
          <w:sz w:val="20"/>
          <w:szCs w:val="20"/>
          <w:u w:val="single"/>
        </w:rPr>
        <w:tab/>
      </w:r>
      <w:r w:rsidR="005B6BA4">
        <w:rPr>
          <w:rFonts w:cs="Arial"/>
          <w:sz w:val="20"/>
          <w:szCs w:val="20"/>
          <w:u w:val="single"/>
        </w:rPr>
        <w:tab/>
      </w:r>
      <w:r w:rsidR="005B6BA4">
        <w:rPr>
          <w:rFonts w:cs="Arial"/>
          <w:sz w:val="20"/>
          <w:szCs w:val="20"/>
          <w:u w:val="single"/>
        </w:rPr>
        <w:tab/>
      </w:r>
      <w:r w:rsidR="005B6BA4">
        <w:rPr>
          <w:rFonts w:cs="Arial"/>
          <w:sz w:val="20"/>
          <w:szCs w:val="20"/>
          <w:u w:val="single"/>
        </w:rPr>
        <w:tab/>
      </w:r>
      <w:r w:rsidR="005B6BA4">
        <w:rPr>
          <w:rFonts w:cs="Arial"/>
          <w:sz w:val="20"/>
          <w:szCs w:val="20"/>
          <w:u w:val="single"/>
        </w:rPr>
        <w:tab/>
      </w:r>
    </w:p>
    <w:p w14:paraId="05990B7D" w14:textId="77777777" w:rsidR="00CB0C30" w:rsidRPr="005B6BA4" w:rsidRDefault="005B6BA4" w:rsidP="005B6BA4">
      <w:pPr>
        <w:keepNext/>
        <w:keepLines/>
        <w:rPr>
          <w:rFonts w:cs="Arial"/>
          <w:i/>
          <w:sz w:val="20"/>
          <w:szCs w:val="20"/>
          <w:u w:val="single"/>
        </w:rPr>
      </w:pPr>
      <w:r>
        <w:rPr>
          <w:rFonts w:cs="Arial"/>
          <w:sz w:val="20"/>
          <w:szCs w:val="20"/>
        </w:rPr>
        <w:tab/>
      </w:r>
      <w:r>
        <w:rPr>
          <w:rFonts w:cs="Arial"/>
          <w:sz w:val="20"/>
          <w:szCs w:val="20"/>
        </w:rPr>
        <w:tab/>
      </w:r>
    </w:p>
    <w:p w14:paraId="5B5A6F9C" w14:textId="77777777" w:rsidR="00542764" w:rsidRPr="005B6BA4" w:rsidRDefault="00542764" w:rsidP="005B6BA4">
      <w:pPr>
        <w:keepNext/>
        <w:keepLines/>
        <w:rPr>
          <w:rFonts w:cs="Arial"/>
          <w:sz w:val="20"/>
          <w:szCs w:val="20"/>
        </w:rPr>
      </w:pPr>
    </w:p>
    <w:p w14:paraId="37788C2A" w14:textId="77777777" w:rsidR="005B6BA4" w:rsidRDefault="00542764" w:rsidP="00542764">
      <w:pPr>
        <w:rPr>
          <w:rFonts w:cs="Arial"/>
          <w:sz w:val="20"/>
          <w:szCs w:val="20"/>
        </w:rPr>
      </w:pPr>
      <w:r w:rsidRPr="005B6BA4">
        <w:rPr>
          <w:rFonts w:cs="Arial"/>
          <w:sz w:val="20"/>
          <w:szCs w:val="20"/>
        </w:rPr>
        <w:t xml:space="preserve">I, </w:t>
      </w:r>
      <w:r w:rsidR="0032502D" w:rsidRPr="0032502D">
        <w:rPr>
          <w:rFonts w:cs="Arial"/>
          <w:sz w:val="20"/>
          <w:szCs w:val="20"/>
          <w:u w:val="single"/>
        </w:rPr>
        <w:t>(</w:t>
      </w:r>
      <w:r w:rsidR="0032502D" w:rsidRPr="0032502D">
        <w:rPr>
          <w:rFonts w:cs="Arial"/>
          <w:i/>
          <w:sz w:val="20"/>
          <w:szCs w:val="20"/>
          <w:u w:val="single"/>
        </w:rPr>
        <w:t>Print name of person who served the Garnishee Summons)</w:t>
      </w:r>
      <w:r w:rsidR="005B6BA4">
        <w:rPr>
          <w:rFonts w:cs="Arial"/>
          <w:sz w:val="20"/>
          <w:szCs w:val="20"/>
          <w:u w:val="single"/>
        </w:rPr>
        <w:tab/>
      </w:r>
      <w:r w:rsidR="005B6BA4">
        <w:rPr>
          <w:rFonts w:cs="Arial"/>
          <w:sz w:val="20"/>
          <w:szCs w:val="20"/>
          <w:u w:val="single"/>
        </w:rPr>
        <w:tab/>
      </w:r>
      <w:r w:rsidR="005B6BA4" w:rsidRPr="005B6BA4">
        <w:rPr>
          <w:rFonts w:cs="Arial"/>
          <w:sz w:val="20"/>
          <w:szCs w:val="20"/>
          <w:u w:val="single"/>
        </w:rPr>
        <w:tab/>
      </w:r>
      <w:r w:rsidR="005B6BA4" w:rsidRPr="005B6BA4">
        <w:rPr>
          <w:rFonts w:cs="Arial"/>
          <w:sz w:val="20"/>
          <w:szCs w:val="20"/>
          <w:u w:val="single"/>
        </w:rPr>
        <w:tab/>
      </w:r>
      <w:r w:rsidR="005B6BA4">
        <w:rPr>
          <w:rFonts w:cs="Arial"/>
          <w:sz w:val="20"/>
          <w:szCs w:val="20"/>
        </w:rPr>
        <w:t>,</w:t>
      </w:r>
    </w:p>
    <w:p w14:paraId="26A5EE97" w14:textId="77777777" w:rsidR="00542764" w:rsidRPr="005B6BA4" w:rsidRDefault="00542764" w:rsidP="00542764">
      <w:pPr>
        <w:rPr>
          <w:rFonts w:cs="Arial"/>
          <w:i/>
          <w:sz w:val="20"/>
          <w:szCs w:val="20"/>
        </w:rPr>
      </w:pPr>
      <w:r w:rsidRPr="007E7A50">
        <w:rPr>
          <w:rFonts w:cs="Arial"/>
          <w:sz w:val="20"/>
          <w:szCs w:val="20"/>
        </w:rPr>
        <w:t xml:space="preserve">  </w:t>
      </w:r>
    </w:p>
    <w:p w14:paraId="46BEEDB3" w14:textId="77777777" w:rsidR="009D19E2" w:rsidRPr="007E7A50" w:rsidRDefault="005B6BA4" w:rsidP="005B6BA4">
      <w:pPr>
        <w:tabs>
          <w:tab w:val="left" w:pos="900"/>
        </w:tabs>
        <w:rPr>
          <w:rFonts w:cs="Arial"/>
          <w:sz w:val="20"/>
          <w:szCs w:val="20"/>
        </w:rPr>
      </w:pPr>
      <w:r>
        <w:rPr>
          <w:rFonts w:cs="Arial"/>
          <w:sz w:val="20"/>
          <w:szCs w:val="20"/>
        </w:rPr>
        <w:t>am the</w:t>
      </w:r>
      <w:r>
        <w:rPr>
          <w:rFonts w:cs="Arial"/>
          <w:sz w:val="20"/>
          <w:szCs w:val="20"/>
        </w:rPr>
        <w:tab/>
      </w:r>
      <w:r>
        <w:rPr>
          <w:rFonts w:cs="Arial"/>
          <w:sz w:val="20"/>
          <w:szCs w:val="20"/>
        </w:rPr>
        <w:fldChar w:fldCharType="begin">
          <w:ffData>
            <w:name w:val="Check3"/>
            <w:enabled/>
            <w:calcOnExit w:val="0"/>
            <w:checkBox>
              <w:size w:val="24"/>
              <w:default w:val="0"/>
            </w:checkBox>
          </w:ffData>
        </w:fldChar>
      </w:r>
      <w:r>
        <w:rPr>
          <w:rFonts w:cs="Arial"/>
          <w:sz w:val="20"/>
          <w:szCs w:val="20"/>
        </w:rPr>
        <w:instrText xml:space="preserve"> FORMCHECKBOX </w:instrText>
      </w:r>
      <w:r w:rsidRPr="007E7A50">
        <w:rPr>
          <w:rFonts w:cs="Arial"/>
          <w:sz w:val="20"/>
          <w:szCs w:val="20"/>
        </w:rPr>
      </w:r>
      <w:r>
        <w:rPr>
          <w:rFonts w:cs="Arial"/>
          <w:sz w:val="20"/>
          <w:szCs w:val="20"/>
        </w:rPr>
        <w:fldChar w:fldCharType="end"/>
      </w:r>
      <w:r w:rsidR="00542764" w:rsidRPr="007E7A50">
        <w:rPr>
          <w:rFonts w:cs="Arial"/>
          <w:sz w:val="20"/>
          <w:szCs w:val="20"/>
        </w:rPr>
        <w:t xml:space="preserve"> </w:t>
      </w:r>
      <w:r>
        <w:rPr>
          <w:rFonts w:cs="Arial"/>
          <w:sz w:val="20"/>
          <w:szCs w:val="20"/>
        </w:rPr>
        <w:t xml:space="preserve"> </w:t>
      </w:r>
      <w:r w:rsidR="00542764" w:rsidRPr="007E7A50">
        <w:rPr>
          <w:rFonts w:cs="Arial"/>
          <w:sz w:val="20"/>
          <w:szCs w:val="20"/>
        </w:rPr>
        <w:t>Garnishee/Agent for the Garnishee</w:t>
      </w:r>
    </w:p>
    <w:p w14:paraId="25B1B383" w14:textId="77777777" w:rsidR="00542764" w:rsidRPr="007E7A50" w:rsidRDefault="00542764" w:rsidP="005B6BA4">
      <w:pPr>
        <w:tabs>
          <w:tab w:val="left" w:pos="900"/>
        </w:tabs>
        <w:rPr>
          <w:rFonts w:cs="Arial"/>
          <w:sz w:val="20"/>
          <w:szCs w:val="20"/>
        </w:rPr>
      </w:pPr>
      <w:r w:rsidRPr="007E7A50">
        <w:rPr>
          <w:rFonts w:cs="Arial"/>
          <w:sz w:val="20"/>
          <w:szCs w:val="20"/>
        </w:rPr>
        <w:t xml:space="preserve">  </w:t>
      </w:r>
      <w:r w:rsidR="009D19E2" w:rsidRPr="007E7A50">
        <w:rPr>
          <w:rFonts w:cs="Arial"/>
          <w:sz w:val="20"/>
          <w:szCs w:val="20"/>
        </w:rPr>
        <w:tab/>
      </w:r>
      <w:r w:rsidR="005B6BA4">
        <w:rPr>
          <w:rFonts w:cs="Arial"/>
          <w:sz w:val="20"/>
          <w:szCs w:val="20"/>
        </w:rPr>
        <w:fldChar w:fldCharType="begin">
          <w:ffData>
            <w:name w:val="Check3"/>
            <w:enabled/>
            <w:calcOnExit w:val="0"/>
            <w:checkBox>
              <w:size w:val="24"/>
              <w:default w:val="0"/>
            </w:checkBox>
          </w:ffData>
        </w:fldChar>
      </w:r>
      <w:r w:rsidR="005B6BA4">
        <w:rPr>
          <w:rFonts w:cs="Arial"/>
          <w:sz w:val="20"/>
          <w:szCs w:val="20"/>
        </w:rPr>
        <w:instrText xml:space="preserve"> FORMCHECKBOX </w:instrText>
      </w:r>
      <w:r w:rsidR="005B6BA4" w:rsidRPr="007E7A50">
        <w:rPr>
          <w:rFonts w:cs="Arial"/>
          <w:sz w:val="20"/>
          <w:szCs w:val="20"/>
        </w:rPr>
      </w:r>
      <w:r w:rsidR="005B6BA4">
        <w:rPr>
          <w:rFonts w:cs="Arial"/>
          <w:sz w:val="20"/>
          <w:szCs w:val="20"/>
        </w:rPr>
        <w:fldChar w:fldCharType="end"/>
      </w:r>
      <w:r w:rsidRPr="007E7A50">
        <w:rPr>
          <w:rFonts w:cs="Arial"/>
          <w:sz w:val="20"/>
          <w:szCs w:val="20"/>
        </w:rPr>
        <w:t xml:space="preserve"> </w:t>
      </w:r>
      <w:r w:rsidR="005B6BA4">
        <w:rPr>
          <w:rFonts w:cs="Arial"/>
          <w:sz w:val="20"/>
          <w:szCs w:val="20"/>
        </w:rPr>
        <w:t xml:space="preserve"> </w:t>
      </w:r>
      <w:r w:rsidRPr="007E7A50">
        <w:rPr>
          <w:rFonts w:cs="Arial"/>
          <w:sz w:val="20"/>
          <w:szCs w:val="20"/>
        </w:rPr>
        <w:t>Creditor/Agent for the Creditor</w:t>
      </w:r>
    </w:p>
    <w:p w14:paraId="2D406702" w14:textId="77777777" w:rsidR="00542764" w:rsidRPr="007E7A50" w:rsidRDefault="00542764" w:rsidP="00542764">
      <w:pPr>
        <w:rPr>
          <w:rFonts w:cs="Arial"/>
          <w:sz w:val="20"/>
          <w:szCs w:val="20"/>
        </w:rPr>
      </w:pPr>
    </w:p>
    <w:p w14:paraId="1ABC76F8" w14:textId="77777777" w:rsidR="00542764" w:rsidRDefault="00542764" w:rsidP="00542764">
      <w:pPr>
        <w:rPr>
          <w:rFonts w:cs="Arial"/>
          <w:sz w:val="20"/>
          <w:szCs w:val="20"/>
        </w:rPr>
      </w:pPr>
      <w:r w:rsidRPr="007E7A50">
        <w:rPr>
          <w:rFonts w:cs="Arial"/>
          <w:sz w:val="20"/>
          <w:szCs w:val="20"/>
        </w:rPr>
        <w:t>I certify that on</w:t>
      </w:r>
      <w:r w:rsidRPr="007E7A50">
        <w:rPr>
          <w:rFonts w:cs="Arial"/>
          <w:b/>
          <w:sz w:val="20"/>
          <w:szCs w:val="20"/>
        </w:rPr>
        <w:t xml:space="preserve"> </w:t>
      </w:r>
      <w:r w:rsidR="005B6BA4" w:rsidRPr="005B6BA4">
        <w:rPr>
          <w:rFonts w:cs="Arial"/>
          <w:sz w:val="20"/>
          <w:szCs w:val="20"/>
          <w:u w:val="single"/>
        </w:rPr>
        <w:t xml:space="preserve">            </w:t>
      </w:r>
      <w:r w:rsidR="001C55BA" w:rsidRPr="005B6BA4">
        <w:rPr>
          <w:rFonts w:cs="Arial"/>
          <w:sz w:val="20"/>
          <w:szCs w:val="20"/>
          <w:u w:val="single"/>
        </w:rPr>
        <w:t>(</w:t>
      </w:r>
      <w:r w:rsidRPr="005B6BA4">
        <w:rPr>
          <w:rFonts w:cs="Arial"/>
          <w:sz w:val="20"/>
          <w:szCs w:val="20"/>
          <w:u w:val="single"/>
        </w:rPr>
        <w:t xml:space="preserve">Date of </w:t>
      </w:r>
      <w:r w:rsidR="00024A4C" w:rsidRPr="005B6BA4">
        <w:rPr>
          <w:rFonts w:cs="Arial"/>
          <w:sz w:val="20"/>
          <w:szCs w:val="20"/>
          <w:u w:val="single"/>
        </w:rPr>
        <w:t>s</w:t>
      </w:r>
      <w:r w:rsidRPr="005B6BA4">
        <w:rPr>
          <w:rFonts w:cs="Arial"/>
          <w:sz w:val="20"/>
          <w:szCs w:val="20"/>
          <w:u w:val="single"/>
        </w:rPr>
        <w:t>ervice of Garnishee Summons</w:t>
      </w:r>
      <w:r w:rsidR="001C55BA" w:rsidRPr="005B6BA4">
        <w:rPr>
          <w:rFonts w:cs="Arial"/>
          <w:sz w:val="20"/>
          <w:szCs w:val="20"/>
          <w:u w:val="single"/>
        </w:rPr>
        <w:t>)</w:t>
      </w:r>
      <w:r w:rsidR="005B6BA4" w:rsidRPr="005B6BA4">
        <w:rPr>
          <w:rFonts w:cs="Arial"/>
          <w:sz w:val="20"/>
          <w:szCs w:val="20"/>
          <w:u w:val="single"/>
        </w:rPr>
        <w:t xml:space="preserve">         </w:t>
      </w:r>
      <w:r w:rsidR="005B6BA4">
        <w:rPr>
          <w:rFonts w:cs="Arial"/>
          <w:sz w:val="20"/>
          <w:szCs w:val="20"/>
        </w:rPr>
        <w:t xml:space="preserve">, </w:t>
      </w:r>
      <w:r w:rsidRPr="007E7A50">
        <w:rPr>
          <w:rFonts w:cs="Arial"/>
          <w:sz w:val="20"/>
          <w:szCs w:val="20"/>
        </w:rPr>
        <w:t>I served</w:t>
      </w:r>
      <w:r w:rsidRPr="007E7A50">
        <w:rPr>
          <w:rFonts w:cs="Arial"/>
          <w:b/>
          <w:sz w:val="20"/>
          <w:szCs w:val="20"/>
        </w:rPr>
        <w:t xml:space="preserve"> </w:t>
      </w:r>
      <w:r w:rsidR="005B6BA4" w:rsidRPr="005B6BA4">
        <w:rPr>
          <w:rFonts w:cs="Arial"/>
          <w:b/>
          <w:sz w:val="20"/>
          <w:szCs w:val="20"/>
          <w:u w:val="single"/>
        </w:rPr>
        <w:t xml:space="preserve">           </w:t>
      </w:r>
      <w:r w:rsidR="001C55BA" w:rsidRPr="005B6BA4">
        <w:rPr>
          <w:rFonts w:cs="Arial"/>
          <w:sz w:val="20"/>
          <w:szCs w:val="20"/>
          <w:u w:val="single"/>
        </w:rPr>
        <w:t>(</w:t>
      </w:r>
      <w:r w:rsidR="009D19E2" w:rsidRPr="005B6BA4">
        <w:rPr>
          <w:rFonts w:cs="Arial"/>
          <w:sz w:val="20"/>
          <w:szCs w:val="20"/>
          <w:u w:val="single"/>
        </w:rPr>
        <w:t>N</w:t>
      </w:r>
      <w:r w:rsidRPr="005B6BA4">
        <w:rPr>
          <w:rFonts w:cs="Arial"/>
          <w:sz w:val="20"/>
          <w:szCs w:val="20"/>
          <w:u w:val="single"/>
        </w:rPr>
        <w:t>ame of Debtor/Joint Obligee who was served</w:t>
      </w:r>
      <w:r w:rsidR="001C55BA" w:rsidRPr="005B6BA4">
        <w:rPr>
          <w:rFonts w:cs="Arial"/>
          <w:sz w:val="20"/>
          <w:szCs w:val="20"/>
          <w:u w:val="single"/>
        </w:rPr>
        <w:t>)</w:t>
      </w:r>
      <w:r w:rsidR="005B6BA4" w:rsidRPr="005B6BA4">
        <w:rPr>
          <w:rFonts w:cs="Arial"/>
          <w:sz w:val="20"/>
          <w:szCs w:val="20"/>
          <w:u w:val="single"/>
        </w:rPr>
        <w:t xml:space="preserve">            </w:t>
      </w:r>
      <w:r w:rsidR="005B6BA4">
        <w:rPr>
          <w:rFonts w:cs="Arial"/>
          <w:sz w:val="20"/>
          <w:szCs w:val="20"/>
        </w:rPr>
        <w:t>:</w:t>
      </w:r>
    </w:p>
    <w:p w14:paraId="4B2CC742" w14:textId="77777777" w:rsidR="005B6BA4" w:rsidRDefault="005B6BA4" w:rsidP="005B6BA4">
      <w:pPr>
        <w:tabs>
          <w:tab w:val="left" w:pos="900"/>
        </w:tabs>
        <w:rPr>
          <w:rFonts w:cs="Arial"/>
          <w:sz w:val="20"/>
          <w:szCs w:val="20"/>
        </w:rPr>
      </w:pPr>
      <w:r w:rsidRPr="007E7A50">
        <w:rPr>
          <w:rFonts w:cs="Arial"/>
          <w:sz w:val="20"/>
          <w:szCs w:val="20"/>
        </w:rPr>
        <w:t xml:space="preserve">  </w:t>
      </w:r>
      <w:r w:rsidRPr="007E7A50">
        <w:rPr>
          <w:rFonts w:cs="Arial"/>
          <w:sz w:val="20"/>
          <w:szCs w:val="20"/>
        </w:rPr>
        <w:tab/>
      </w:r>
    </w:p>
    <w:p w14:paraId="0FE50D8A" w14:textId="77777777" w:rsidR="005B6BA4" w:rsidRDefault="005B6BA4" w:rsidP="005B6BA4">
      <w:pPr>
        <w:tabs>
          <w:tab w:val="left" w:pos="900"/>
        </w:tabs>
        <w:rPr>
          <w:rFonts w:cs="Arial"/>
          <w:sz w:val="20"/>
          <w:szCs w:val="20"/>
        </w:rPr>
      </w:pPr>
      <w:r>
        <w:rPr>
          <w:rFonts w:cs="Arial"/>
          <w:sz w:val="20"/>
          <w:szCs w:val="20"/>
        </w:rPr>
        <w:tab/>
      </w:r>
      <w:r>
        <w:rPr>
          <w:rFonts w:cs="Arial"/>
          <w:sz w:val="20"/>
          <w:szCs w:val="20"/>
        </w:rPr>
        <w:fldChar w:fldCharType="begin">
          <w:ffData>
            <w:name w:val="Check3"/>
            <w:enabled/>
            <w:calcOnExit w:val="0"/>
            <w:checkBox>
              <w:size w:val="24"/>
              <w:default w:val="0"/>
            </w:checkBox>
          </w:ffData>
        </w:fldChar>
      </w:r>
      <w:r>
        <w:rPr>
          <w:rFonts w:cs="Arial"/>
          <w:sz w:val="20"/>
          <w:szCs w:val="20"/>
        </w:rPr>
        <w:instrText xml:space="preserve"> FORMCHECKBOX </w:instrText>
      </w:r>
      <w:r w:rsidRPr="007E7A50">
        <w:rPr>
          <w:rFonts w:cs="Arial"/>
          <w:sz w:val="20"/>
          <w:szCs w:val="20"/>
        </w:rPr>
      </w:r>
      <w:r>
        <w:rPr>
          <w:rFonts w:cs="Arial"/>
          <w:sz w:val="20"/>
          <w:szCs w:val="20"/>
        </w:rPr>
        <w:fldChar w:fldCharType="end"/>
      </w:r>
      <w:r w:rsidRPr="007E7A50">
        <w:rPr>
          <w:rFonts w:cs="Arial"/>
          <w:sz w:val="20"/>
          <w:szCs w:val="20"/>
        </w:rPr>
        <w:t xml:space="preserve"> </w:t>
      </w:r>
      <w:r>
        <w:rPr>
          <w:rFonts w:cs="Arial"/>
          <w:sz w:val="20"/>
          <w:szCs w:val="20"/>
        </w:rPr>
        <w:t xml:space="preserve"> personally</w:t>
      </w:r>
    </w:p>
    <w:p w14:paraId="61452373" w14:textId="77777777" w:rsidR="005B6BA4" w:rsidRPr="007E7A50" w:rsidRDefault="005B6BA4" w:rsidP="005B6BA4">
      <w:pPr>
        <w:tabs>
          <w:tab w:val="left" w:pos="900"/>
        </w:tabs>
        <w:rPr>
          <w:rFonts w:cs="Arial"/>
          <w:sz w:val="20"/>
          <w:szCs w:val="20"/>
        </w:rPr>
      </w:pPr>
      <w:r w:rsidRPr="007E7A50">
        <w:rPr>
          <w:rFonts w:cs="Arial"/>
          <w:sz w:val="20"/>
          <w:szCs w:val="20"/>
        </w:rPr>
        <w:t xml:space="preserve">  </w:t>
      </w:r>
      <w:r w:rsidRPr="007E7A50">
        <w:rPr>
          <w:rFonts w:cs="Arial"/>
          <w:sz w:val="20"/>
          <w:szCs w:val="20"/>
        </w:rPr>
        <w:tab/>
      </w:r>
      <w:r>
        <w:rPr>
          <w:rFonts w:cs="Arial"/>
          <w:sz w:val="20"/>
          <w:szCs w:val="20"/>
        </w:rPr>
        <w:fldChar w:fldCharType="begin">
          <w:ffData>
            <w:name w:val="Check3"/>
            <w:enabled/>
            <w:calcOnExit w:val="0"/>
            <w:checkBox>
              <w:size w:val="24"/>
              <w:default w:val="0"/>
            </w:checkBox>
          </w:ffData>
        </w:fldChar>
      </w:r>
      <w:r>
        <w:rPr>
          <w:rFonts w:cs="Arial"/>
          <w:sz w:val="20"/>
          <w:szCs w:val="20"/>
        </w:rPr>
        <w:instrText xml:space="preserve"> FORMCHECKBOX </w:instrText>
      </w:r>
      <w:r w:rsidRPr="007E7A50">
        <w:rPr>
          <w:rFonts w:cs="Arial"/>
          <w:sz w:val="20"/>
          <w:szCs w:val="20"/>
        </w:rPr>
      </w:r>
      <w:r>
        <w:rPr>
          <w:rFonts w:cs="Arial"/>
          <w:sz w:val="20"/>
          <w:szCs w:val="20"/>
        </w:rPr>
        <w:fldChar w:fldCharType="end"/>
      </w:r>
      <w:r w:rsidRPr="007E7A50">
        <w:rPr>
          <w:rFonts w:cs="Arial"/>
          <w:sz w:val="20"/>
          <w:szCs w:val="20"/>
        </w:rPr>
        <w:t xml:space="preserve"> </w:t>
      </w:r>
      <w:r>
        <w:rPr>
          <w:rFonts w:cs="Arial"/>
          <w:sz w:val="20"/>
          <w:szCs w:val="20"/>
        </w:rPr>
        <w:t xml:space="preserve"> by ordinary mail</w:t>
      </w:r>
    </w:p>
    <w:p w14:paraId="346DD516" w14:textId="77777777" w:rsidR="005B6BA4" w:rsidRPr="007E7A50" w:rsidRDefault="005B6BA4" w:rsidP="005B6BA4">
      <w:pPr>
        <w:tabs>
          <w:tab w:val="left" w:pos="900"/>
        </w:tabs>
        <w:rPr>
          <w:rFonts w:cs="Arial"/>
          <w:sz w:val="20"/>
          <w:szCs w:val="20"/>
        </w:rPr>
      </w:pPr>
    </w:p>
    <w:p w14:paraId="74946C74" w14:textId="77777777" w:rsidR="00542764" w:rsidRPr="007E7A50" w:rsidRDefault="00542764" w:rsidP="00542764">
      <w:pPr>
        <w:rPr>
          <w:rFonts w:cs="Arial"/>
          <w:sz w:val="20"/>
          <w:szCs w:val="20"/>
        </w:rPr>
      </w:pPr>
      <w:r w:rsidRPr="007E7A50">
        <w:rPr>
          <w:rFonts w:cs="Arial"/>
          <w:sz w:val="20"/>
          <w:szCs w:val="20"/>
        </w:rPr>
        <w:t xml:space="preserve">with a true copy of the Garnishee Summons according to the </w:t>
      </w:r>
      <w:r w:rsidRPr="007E7A50">
        <w:rPr>
          <w:rFonts w:cs="Arial"/>
          <w:i/>
          <w:sz w:val="20"/>
          <w:szCs w:val="20"/>
        </w:rPr>
        <w:t>Civil Enforcement Act</w:t>
      </w:r>
      <w:r w:rsidRPr="007E7A50">
        <w:rPr>
          <w:rFonts w:cs="Arial"/>
          <w:sz w:val="20"/>
          <w:szCs w:val="20"/>
        </w:rPr>
        <w:t>.</w:t>
      </w:r>
    </w:p>
    <w:p w14:paraId="7D119892" w14:textId="77777777" w:rsidR="00542764" w:rsidRPr="007E7A50" w:rsidRDefault="00542764" w:rsidP="00542764">
      <w:pPr>
        <w:rPr>
          <w:rFonts w:cs="Arial"/>
          <w:sz w:val="20"/>
          <w:szCs w:val="20"/>
        </w:rPr>
      </w:pPr>
    </w:p>
    <w:p w14:paraId="271711C0" w14:textId="77777777" w:rsidR="00542764" w:rsidRPr="007E7A50" w:rsidRDefault="00542764" w:rsidP="00542764">
      <w:pPr>
        <w:rPr>
          <w:rFonts w:cs="Arial"/>
          <w:sz w:val="20"/>
          <w:szCs w:val="20"/>
        </w:rPr>
      </w:pPr>
      <w:r w:rsidRPr="007E7A50">
        <w:rPr>
          <w:rFonts w:cs="Arial"/>
          <w:sz w:val="20"/>
          <w:szCs w:val="20"/>
        </w:rPr>
        <w:t>NOTE:</w:t>
      </w:r>
      <w:r w:rsidRPr="007E7A50">
        <w:rPr>
          <w:rFonts w:cs="Arial"/>
          <w:b/>
          <w:sz w:val="20"/>
          <w:szCs w:val="20"/>
        </w:rPr>
        <w:t xml:space="preserve"> </w:t>
      </w:r>
      <w:r w:rsidR="009D19E2" w:rsidRPr="007E7A50">
        <w:rPr>
          <w:rFonts w:cs="Arial"/>
          <w:sz w:val="20"/>
          <w:szCs w:val="20"/>
        </w:rPr>
        <w:t xml:space="preserve"> </w:t>
      </w:r>
      <w:r w:rsidR="000337A1" w:rsidRPr="007E7A50">
        <w:rPr>
          <w:rFonts w:cs="Arial"/>
          <w:sz w:val="20"/>
          <w:szCs w:val="20"/>
        </w:rPr>
        <w:t>O</w:t>
      </w:r>
      <w:r w:rsidRPr="007E7A50">
        <w:rPr>
          <w:rFonts w:cs="Arial"/>
          <w:sz w:val="20"/>
          <w:szCs w:val="20"/>
        </w:rPr>
        <w:t>nly the Garnishee may serve a Garnishee Summons on a Debtor/Joint Obl</w:t>
      </w:r>
      <w:r w:rsidR="009D19E2" w:rsidRPr="007E7A50">
        <w:rPr>
          <w:rFonts w:cs="Arial"/>
          <w:sz w:val="20"/>
          <w:szCs w:val="20"/>
        </w:rPr>
        <w:t>i</w:t>
      </w:r>
      <w:r w:rsidRPr="007E7A50">
        <w:rPr>
          <w:rFonts w:cs="Arial"/>
          <w:sz w:val="20"/>
          <w:szCs w:val="20"/>
        </w:rPr>
        <w:t>gee by ordinary mail unless otherwise ordered by the Court.</w:t>
      </w:r>
    </w:p>
    <w:p w14:paraId="3B10BE34" w14:textId="77777777" w:rsidR="00542764" w:rsidRDefault="00542764" w:rsidP="00542764">
      <w:pPr>
        <w:rPr>
          <w:rFonts w:cs="Arial"/>
          <w:sz w:val="20"/>
          <w:szCs w:val="20"/>
        </w:rPr>
      </w:pPr>
    </w:p>
    <w:p w14:paraId="0C5DA75D" w14:textId="77777777" w:rsidR="002B6A53" w:rsidRPr="007E7A50" w:rsidRDefault="002B6A53" w:rsidP="00542764">
      <w:pPr>
        <w:rPr>
          <w:rFonts w:cs="Arial"/>
          <w:sz w:val="20"/>
          <w:szCs w:val="20"/>
        </w:rPr>
      </w:pPr>
    </w:p>
    <w:p w14:paraId="7FEA3F6C" w14:textId="77777777" w:rsidR="00542764" w:rsidRPr="005B6BA4" w:rsidRDefault="00542764" w:rsidP="00542764">
      <w:pPr>
        <w:rPr>
          <w:rFonts w:cs="Arial"/>
          <w:sz w:val="20"/>
          <w:szCs w:val="20"/>
        </w:rPr>
      </w:pPr>
      <w:r w:rsidRPr="007E7A50">
        <w:rPr>
          <w:rFonts w:cs="Arial"/>
          <w:sz w:val="20"/>
          <w:szCs w:val="20"/>
        </w:rPr>
        <w:t>Dated</w:t>
      </w:r>
      <w:r w:rsidR="000337A1" w:rsidRPr="007E7A50">
        <w:rPr>
          <w:rFonts w:cs="Arial"/>
          <w:sz w:val="20"/>
          <w:szCs w:val="20"/>
        </w:rPr>
        <w:t>:</w:t>
      </w:r>
      <w:r w:rsidR="005B6BA4">
        <w:rPr>
          <w:rFonts w:cs="Arial"/>
          <w:sz w:val="20"/>
          <w:szCs w:val="20"/>
        </w:rPr>
        <w:tab/>
      </w:r>
      <w:r w:rsidR="005B6BA4">
        <w:rPr>
          <w:rFonts w:cs="Arial"/>
          <w:sz w:val="20"/>
          <w:szCs w:val="20"/>
          <w:u w:val="single"/>
        </w:rPr>
        <w:tab/>
      </w:r>
      <w:r w:rsidR="005B6BA4">
        <w:rPr>
          <w:rFonts w:cs="Arial"/>
          <w:sz w:val="20"/>
          <w:szCs w:val="20"/>
          <w:u w:val="single"/>
        </w:rPr>
        <w:tab/>
      </w:r>
      <w:r w:rsidR="005B6BA4">
        <w:rPr>
          <w:rFonts w:cs="Arial"/>
          <w:sz w:val="20"/>
          <w:szCs w:val="20"/>
          <w:u w:val="single"/>
        </w:rPr>
        <w:tab/>
      </w:r>
      <w:r w:rsidR="005B6BA4">
        <w:rPr>
          <w:rFonts w:cs="Arial"/>
          <w:sz w:val="20"/>
          <w:szCs w:val="20"/>
          <w:u w:val="single"/>
        </w:rPr>
        <w:tab/>
      </w:r>
      <w:r w:rsidR="005B6BA4">
        <w:rPr>
          <w:rFonts w:cs="Arial"/>
          <w:sz w:val="20"/>
          <w:szCs w:val="20"/>
        </w:rPr>
        <w:t>, 20</w:t>
      </w:r>
      <w:r w:rsidR="005B6BA4">
        <w:rPr>
          <w:rFonts w:cs="Arial"/>
          <w:sz w:val="20"/>
          <w:szCs w:val="20"/>
          <w:u w:val="single"/>
        </w:rPr>
        <w:tab/>
        <w:t xml:space="preserve">    </w:t>
      </w:r>
      <w:r w:rsidR="005B6BA4">
        <w:rPr>
          <w:rFonts w:cs="Arial"/>
          <w:sz w:val="20"/>
          <w:szCs w:val="20"/>
        </w:rPr>
        <w:t>.</w:t>
      </w:r>
    </w:p>
    <w:p w14:paraId="58900B9E" w14:textId="77777777" w:rsidR="00542764" w:rsidRPr="007E7A50" w:rsidRDefault="00542764" w:rsidP="00542764">
      <w:pPr>
        <w:rPr>
          <w:rFonts w:cs="Arial"/>
          <w:sz w:val="20"/>
          <w:szCs w:val="20"/>
        </w:rPr>
      </w:pPr>
      <w:r w:rsidRPr="007E7A50">
        <w:rPr>
          <w:rFonts w:cs="Arial"/>
          <w:sz w:val="20"/>
          <w:szCs w:val="20"/>
        </w:rPr>
        <w:tab/>
      </w:r>
      <w:r w:rsidRPr="007E7A50">
        <w:rPr>
          <w:rFonts w:cs="Arial"/>
          <w:sz w:val="20"/>
          <w:szCs w:val="20"/>
        </w:rPr>
        <w:tab/>
      </w:r>
    </w:p>
    <w:p w14:paraId="291A9021" w14:textId="77777777" w:rsidR="00542764" w:rsidRDefault="00542764" w:rsidP="00542764">
      <w:pPr>
        <w:rPr>
          <w:rFonts w:cs="Arial"/>
          <w:sz w:val="20"/>
          <w:szCs w:val="20"/>
        </w:rPr>
      </w:pPr>
    </w:p>
    <w:p w14:paraId="7B1812C2" w14:textId="77777777" w:rsidR="004925A6" w:rsidRPr="007E7A50" w:rsidRDefault="004925A6" w:rsidP="00542764">
      <w:pPr>
        <w:rPr>
          <w:rFonts w:cs="Arial"/>
          <w:sz w:val="20"/>
          <w:szCs w:val="20"/>
        </w:rPr>
      </w:pPr>
    </w:p>
    <w:p w14:paraId="65949555" w14:textId="77777777" w:rsidR="004925A6" w:rsidRPr="004925A6" w:rsidRDefault="004925A6" w:rsidP="00542764">
      <w:pPr>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1031DDA3" w14:textId="77777777" w:rsidR="00542764" w:rsidRPr="004925A6" w:rsidRDefault="00542764" w:rsidP="00542764">
      <w:pPr>
        <w:rPr>
          <w:rFonts w:cs="Arial"/>
          <w:i/>
          <w:sz w:val="20"/>
          <w:szCs w:val="20"/>
        </w:rPr>
      </w:pPr>
      <w:r w:rsidRPr="004925A6">
        <w:rPr>
          <w:rFonts w:cs="Arial"/>
          <w:i/>
          <w:sz w:val="20"/>
          <w:szCs w:val="20"/>
        </w:rPr>
        <w:t>Signature of Person who served the summons</w:t>
      </w:r>
    </w:p>
    <w:p w14:paraId="64105E13" w14:textId="77777777" w:rsidR="00542764" w:rsidRPr="007E7A50" w:rsidRDefault="00542764" w:rsidP="00542764">
      <w:pPr>
        <w:rPr>
          <w:rFonts w:cs="Arial"/>
          <w:sz w:val="20"/>
          <w:szCs w:val="20"/>
        </w:rPr>
      </w:pPr>
    </w:p>
    <w:p w14:paraId="62F5F104" w14:textId="77777777" w:rsidR="00542764" w:rsidRPr="007E7A50" w:rsidRDefault="00542764" w:rsidP="00542764">
      <w:pPr>
        <w:rPr>
          <w:rFonts w:cs="Arial"/>
          <w:sz w:val="20"/>
          <w:szCs w:val="20"/>
        </w:rPr>
      </w:pPr>
      <w:r w:rsidRPr="007E7A50">
        <w:rPr>
          <w:rFonts w:cs="Arial"/>
          <w:sz w:val="20"/>
          <w:szCs w:val="20"/>
        </w:rPr>
        <w:t>(If there is</w:t>
      </w:r>
      <w:r w:rsidR="004925A6">
        <w:rPr>
          <w:rFonts w:cs="Arial"/>
          <w:sz w:val="20"/>
          <w:szCs w:val="20"/>
        </w:rPr>
        <w:t xml:space="preserve"> more than one Debtor/Joint Oblig</w:t>
      </w:r>
      <w:r w:rsidRPr="007E7A50">
        <w:rPr>
          <w:rFonts w:cs="Arial"/>
          <w:sz w:val="20"/>
          <w:szCs w:val="20"/>
        </w:rPr>
        <w:t>ee, please complete an additional Certificate of Service for each Debtor/Joint Obligee who was served</w:t>
      </w:r>
      <w:r w:rsidR="009D19E2" w:rsidRPr="007E7A50">
        <w:rPr>
          <w:rFonts w:cs="Arial"/>
          <w:sz w:val="20"/>
          <w:szCs w:val="20"/>
        </w:rPr>
        <w:t>.</w:t>
      </w:r>
      <w:r w:rsidRPr="007E7A50">
        <w:rPr>
          <w:rFonts w:cs="Arial"/>
          <w:sz w:val="20"/>
          <w:szCs w:val="20"/>
        </w:rPr>
        <w:t>)</w:t>
      </w:r>
    </w:p>
    <w:p w14:paraId="102C18CC" w14:textId="77777777" w:rsidR="002C2212" w:rsidRDefault="002C2212">
      <w:pPr>
        <w:rPr>
          <w:rFonts w:cs="Arial"/>
          <w:sz w:val="20"/>
          <w:szCs w:val="20"/>
        </w:rPr>
      </w:pPr>
    </w:p>
    <w:p w14:paraId="06C004A2" w14:textId="77777777" w:rsidR="004925A6" w:rsidRPr="007E7A50" w:rsidRDefault="00460DEA">
      <w:pPr>
        <w:rPr>
          <w:rFonts w:cs="Arial"/>
          <w:sz w:val="20"/>
          <w:szCs w:val="20"/>
        </w:rPr>
      </w:pPr>
      <w:r>
        <w:rPr>
          <w:rFonts w:cs="Arial"/>
          <w:sz w:val="20"/>
          <w:szCs w:val="20"/>
        </w:rPr>
        <w:br w:type="page"/>
      </w:r>
    </w:p>
    <w:p w14:paraId="0F7E6903" w14:textId="77777777" w:rsidR="00542764" w:rsidRPr="004925A6" w:rsidRDefault="00542764" w:rsidP="002B6A53">
      <w:pPr>
        <w:jc w:val="center"/>
        <w:rPr>
          <w:rFonts w:cs="Arial"/>
          <w:b/>
          <w:sz w:val="24"/>
          <w:szCs w:val="20"/>
        </w:rPr>
      </w:pPr>
      <w:r w:rsidRPr="004925A6">
        <w:rPr>
          <w:rFonts w:cs="Arial"/>
          <w:b/>
          <w:sz w:val="24"/>
          <w:szCs w:val="20"/>
        </w:rPr>
        <w:t>Instructions for Garnishee</w:t>
      </w:r>
    </w:p>
    <w:p w14:paraId="7F8F475E" w14:textId="77777777" w:rsidR="00542764" w:rsidRPr="007E7A50" w:rsidRDefault="00542764" w:rsidP="00542764">
      <w:pPr>
        <w:rPr>
          <w:rFonts w:cs="Arial"/>
          <w:b/>
          <w:sz w:val="20"/>
          <w:szCs w:val="20"/>
        </w:rPr>
      </w:pPr>
    </w:p>
    <w:p w14:paraId="36B1D297" w14:textId="77777777" w:rsidR="00542764" w:rsidRPr="007E7A50" w:rsidRDefault="00542764" w:rsidP="00542764">
      <w:pPr>
        <w:rPr>
          <w:rFonts w:cs="Arial"/>
          <w:sz w:val="20"/>
          <w:szCs w:val="20"/>
        </w:rPr>
      </w:pPr>
      <w:r w:rsidRPr="007E7A50">
        <w:rPr>
          <w:rFonts w:cs="Arial"/>
          <w:sz w:val="20"/>
          <w:szCs w:val="20"/>
        </w:rPr>
        <w:t>These instructions will help you to comply with the Garnishee Summons.  They are taken from the following pieces of legislation:</w:t>
      </w:r>
    </w:p>
    <w:p w14:paraId="5EE8C4FE" w14:textId="77777777" w:rsidR="00542764" w:rsidRPr="007E7A50" w:rsidRDefault="00542764" w:rsidP="00542764">
      <w:pPr>
        <w:rPr>
          <w:rFonts w:cs="Arial"/>
          <w:sz w:val="20"/>
          <w:szCs w:val="20"/>
        </w:rPr>
      </w:pPr>
    </w:p>
    <w:p w14:paraId="22DA31D2" w14:textId="77777777" w:rsidR="00542764" w:rsidRPr="007E7A50" w:rsidRDefault="00542764" w:rsidP="004925A6">
      <w:pPr>
        <w:ind w:left="720"/>
        <w:rPr>
          <w:rFonts w:cs="Arial"/>
          <w:i/>
          <w:sz w:val="20"/>
          <w:szCs w:val="20"/>
        </w:rPr>
      </w:pPr>
      <w:r w:rsidRPr="007E7A50">
        <w:rPr>
          <w:rFonts w:cs="Arial"/>
          <w:i/>
          <w:sz w:val="20"/>
          <w:szCs w:val="20"/>
        </w:rPr>
        <w:t xml:space="preserve">Civil Enforcement Act, </w:t>
      </w:r>
      <w:r w:rsidRPr="007E7A50">
        <w:rPr>
          <w:rFonts w:cs="Arial"/>
          <w:sz w:val="20"/>
          <w:szCs w:val="20"/>
        </w:rPr>
        <w:t>RSA 2000 cC-15</w:t>
      </w:r>
    </w:p>
    <w:p w14:paraId="27B60E32" w14:textId="77777777" w:rsidR="00542764" w:rsidRPr="007E7A50" w:rsidRDefault="00542764" w:rsidP="004925A6">
      <w:pPr>
        <w:ind w:left="720"/>
        <w:rPr>
          <w:rFonts w:cs="Arial"/>
          <w:i/>
          <w:sz w:val="20"/>
          <w:szCs w:val="20"/>
        </w:rPr>
      </w:pPr>
      <w:r w:rsidRPr="007E7A50">
        <w:rPr>
          <w:rFonts w:cs="Arial"/>
          <w:i/>
          <w:sz w:val="20"/>
          <w:szCs w:val="20"/>
        </w:rPr>
        <w:t xml:space="preserve">Civil Enforcement Regulation </w:t>
      </w:r>
      <w:r w:rsidRPr="007E7A50">
        <w:rPr>
          <w:rFonts w:cs="Arial"/>
          <w:sz w:val="20"/>
          <w:szCs w:val="20"/>
        </w:rPr>
        <w:t>(AR 276/95)</w:t>
      </w:r>
    </w:p>
    <w:p w14:paraId="0E4B63E4" w14:textId="77777777" w:rsidR="00542764" w:rsidRPr="007E7A50" w:rsidRDefault="00542764" w:rsidP="00542764">
      <w:pPr>
        <w:rPr>
          <w:rFonts w:cs="Arial"/>
          <w:i/>
          <w:sz w:val="20"/>
          <w:szCs w:val="20"/>
        </w:rPr>
      </w:pPr>
    </w:p>
    <w:p w14:paraId="7D43DF7E" w14:textId="77777777" w:rsidR="00542764" w:rsidRPr="007E7A50" w:rsidRDefault="00542764" w:rsidP="00542764">
      <w:pPr>
        <w:rPr>
          <w:rFonts w:cs="Arial"/>
          <w:sz w:val="20"/>
          <w:szCs w:val="20"/>
        </w:rPr>
      </w:pPr>
      <w:r w:rsidRPr="007E7A50">
        <w:rPr>
          <w:rFonts w:cs="Arial"/>
          <w:sz w:val="20"/>
          <w:szCs w:val="20"/>
        </w:rPr>
        <w:t xml:space="preserve">Make cheques payable to the </w:t>
      </w:r>
      <w:r w:rsidR="004925A6" w:rsidRPr="004925A6">
        <w:rPr>
          <w:rFonts w:cs="Arial"/>
          <w:b/>
          <w:sz w:val="20"/>
          <w:szCs w:val="20"/>
        </w:rPr>
        <w:t>Government of Alberta</w:t>
      </w:r>
      <w:r w:rsidR="006D7B5F" w:rsidRPr="007E7A50">
        <w:rPr>
          <w:rFonts w:cs="Arial"/>
          <w:sz w:val="20"/>
          <w:szCs w:val="20"/>
        </w:rPr>
        <w:t xml:space="preserve"> </w:t>
      </w:r>
      <w:r w:rsidRPr="007E7A50">
        <w:rPr>
          <w:rFonts w:cs="Arial"/>
          <w:sz w:val="20"/>
          <w:szCs w:val="20"/>
        </w:rPr>
        <w:t>and send, along with the required documents, to:</w:t>
      </w:r>
    </w:p>
    <w:p w14:paraId="2FE1D16C" w14:textId="77777777" w:rsidR="00542764" w:rsidRPr="007E7A50" w:rsidRDefault="00542764" w:rsidP="00542764">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42764" w:rsidRPr="007F3562" w14:paraId="4B457D81" w14:textId="77777777" w:rsidTr="007F3562">
        <w:trPr>
          <w:trHeight w:val="1421"/>
        </w:trPr>
        <w:tc>
          <w:tcPr>
            <w:tcW w:w="8856" w:type="dxa"/>
            <w:shd w:val="clear" w:color="auto" w:fill="auto"/>
          </w:tcPr>
          <w:p w14:paraId="052BDE66" w14:textId="77777777" w:rsidR="00542764" w:rsidRPr="007F3562" w:rsidRDefault="00542764" w:rsidP="00542764">
            <w:pPr>
              <w:rPr>
                <w:rFonts w:cs="Arial"/>
                <w:sz w:val="20"/>
                <w:szCs w:val="20"/>
              </w:rPr>
            </w:pPr>
          </w:p>
          <w:p w14:paraId="7EFFB170" w14:textId="77777777" w:rsidR="00542764" w:rsidRPr="007F3562" w:rsidRDefault="00542764" w:rsidP="00542764">
            <w:pPr>
              <w:rPr>
                <w:rFonts w:cs="Arial"/>
                <w:sz w:val="20"/>
                <w:szCs w:val="20"/>
              </w:rPr>
            </w:pPr>
          </w:p>
          <w:p w14:paraId="32471358" w14:textId="77777777" w:rsidR="00542764" w:rsidRPr="007F3562" w:rsidRDefault="00542764" w:rsidP="00542764">
            <w:pPr>
              <w:rPr>
                <w:rFonts w:cs="Arial"/>
                <w:sz w:val="20"/>
                <w:szCs w:val="20"/>
              </w:rPr>
            </w:pPr>
          </w:p>
          <w:p w14:paraId="6BBDE1F8" w14:textId="77777777" w:rsidR="00542764" w:rsidRPr="007F3562" w:rsidRDefault="00542764" w:rsidP="00542764">
            <w:pPr>
              <w:rPr>
                <w:rFonts w:cs="Arial"/>
                <w:sz w:val="20"/>
                <w:szCs w:val="20"/>
              </w:rPr>
            </w:pPr>
          </w:p>
          <w:p w14:paraId="6E92E07A" w14:textId="77777777" w:rsidR="00542764" w:rsidRPr="007F3562" w:rsidRDefault="00542764" w:rsidP="00542764">
            <w:pPr>
              <w:rPr>
                <w:rFonts w:cs="Arial"/>
                <w:sz w:val="20"/>
                <w:szCs w:val="20"/>
              </w:rPr>
            </w:pPr>
          </w:p>
          <w:p w14:paraId="13BA8C0E" w14:textId="77777777" w:rsidR="00542764" w:rsidRPr="007F3562" w:rsidRDefault="00542764" w:rsidP="007F3562">
            <w:pPr>
              <w:jc w:val="both"/>
              <w:rPr>
                <w:rFonts w:cs="Arial"/>
                <w:sz w:val="20"/>
                <w:szCs w:val="20"/>
              </w:rPr>
            </w:pPr>
          </w:p>
          <w:p w14:paraId="769B9F91" w14:textId="77777777" w:rsidR="00542764" w:rsidRPr="007F3562" w:rsidRDefault="00542764" w:rsidP="00542764">
            <w:pPr>
              <w:rPr>
                <w:rFonts w:cs="Arial"/>
                <w:sz w:val="20"/>
                <w:szCs w:val="20"/>
              </w:rPr>
            </w:pPr>
          </w:p>
        </w:tc>
      </w:tr>
    </w:tbl>
    <w:p w14:paraId="43EC9335" w14:textId="77777777" w:rsidR="00542764" w:rsidRPr="007E7A50" w:rsidRDefault="00542764" w:rsidP="00542764">
      <w:pPr>
        <w:rPr>
          <w:rFonts w:cs="Arial"/>
          <w:sz w:val="20"/>
          <w:szCs w:val="20"/>
        </w:rPr>
      </w:pPr>
    </w:p>
    <w:p w14:paraId="65D82DD2" w14:textId="77777777" w:rsidR="00542764" w:rsidRPr="007E7A50" w:rsidRDefault="00542764" w:rsidP="00542764">
      <w:pPr>
        <w:rPr>
          <w:rFonts w:cs="Arial"/>
          <w:sz w:val="20"/>
          <w:szCs w:val="20"/>
        </w:rPr>
      </w:pPr>
      <w:r w:rsidRPr="007E7A50">
        <w:rPr>
          <w:rFonts w:cs="Arial"/>
          <w:sz w:val="20"/>
          <w:szCs w:val="20"/>
        </w:rPr>
        <w:t xml:space="preserve">Future payments to the </w:t>
      </w:r>
      <w:r w:rsidR="00BF1ABC" w:rsidRPr="007E7A50">
        <w:rPr>
          <w:rFonts w:cs="Arial"/>
          <w:sz w:val="20"/>
          <w:szCs w:val="20"/>
        </w:rPr>
        <w:t xml:space="preserve">court </w:t>
      </w:r>
      <w:r w:rsidRPr="007E7A50">
        <w:rPr>
          <w:rFonts w:cs="Arial"/>
          <w:sz w:val="20"/>
          <w:szCs w:val="20"/>
        </w:rPr>
        <w:t>clerk under this Garnishee Summons should be accompanied by a copy of the first page of this Garnishee Summons and an accounting.</w:t>
      </w:r>
    </w:p>
    <w:p w14:paraId="3162BBC3" w14:textId="77777777" w:rsidR="00542764" w:rsidRDefault="00542764" w:rsidP="00542764">
      <w:pPr>
        <w:rPr>
          <w:rFonts w:cs="Arial"/>
          <w:sz w:val="20"/>
          <w:szCs w:val="20"/>
        </w:rPr>
      </w:pPr>
    </w:p>
    <w:p w14:paraId="33CA05F3" w14:textId="77777777" w:rsidR="004925A6" w:rsidRPr="007E7A50" w:rsidRDefault="004925A6" w:rsidP="00542764">
      <w:pPr>
        <w:rPr>
          <w:rFonts w:cs="Arial"/>
          <w:sz w:val="20"/>
          <w:szCs w:val="20"/>
        </w:rPr>
      </w:pPr>
    </w:p>
    <w:tbl>
      <w:tblPr>
        <w:tblW w:w="0" w:type="auto"/>
        <w:tblLook w:val="01E0" w:firstRow="1" w:lastRow="1" w:firstColumn="1" w:lastColumn="1" w:noHBand="0" w:noVBand="0"/>
      </w:tblPr>
      <w:tblGrid>
        <w:gridCol w:w="2178"/>
        <w:gridCol w:w="8838"/>
      </w:tblGrid>
      <w:tr w:rsidR="004925A6" w:rsidRPr="007F3562" w14:paraId="6A9E77D9" w14:textId="77777777" w:rsidTr="007F3562">
        <w:tc>
          <w:tcPr>
            <w:tcW w:w="2178" w:type="dxa"/>
            <w:shd w:val="clear" w:color="auto" w:fill="auto"/>
          </w:tcPr>
          <w:p w14:paraId="68531A82" w14:textId="77777777" w:rsidR="002B6A53" w:rsidRPr="007F3562" w:rsidRDefault="004925A6" w:rsidP="007F3562">
            <w:pPr>
              <w:ind w:right="162"/>
              <w:rPr>
                <w:rFonts w:cs="Arial"/>
                <w:b/>
                <w:sz w:val="20"/>
                <w:szCs w:val="20"/>
              </w:rPr>
            </w:pPr>
            <w:r w:rsidRPr="007F3562">
              <w:rPr>
                <w:rFonts w:cs="Arial"/>
                <w:b/>
                <w:sz w:val="20"/>
                <w:szCs w:val="20"/>
              </w:rPr>
              <w:t xml:space="preserve">Garnishee summons </w:t>
            </w:r>
            <w:r w:rsidRPr="007F3562">
              <w:rPr>
                <w:rFonts w:cs="Arial"/>
                <w:b/>
                <w:sz w:val="20"/>
                <w:szCs w:val="20"/>
              </w:rPr>
              <w:br/>
            </w:r>
          </w:p>
          <w:p w14:paraId="572CE842" w14:textId="77777777" w:rsidR="004925A6" w:rsidRPr="007F3562" w:rsidRDefault="004925A6" w:rsidP="007F3562">
            <w:pPr>
              <w:ind w:right="162"/>
              <w:rPr>
                <w:rFonts w:cs="Arial"/>
                <w:b/>
                <w:sz w:val="20"/>
                <w:szCs w:val="20"/>
              </w:rPr>
            </w:pPr>
            <w:r w:rsidRPr="007F3562">
              <w:rPr>
                <w:rFonts w:cs="Arial"/>
                <w:b/>
                <w:sz w:val="20"/>
                <w:szCs w:val="20"/>
              </w:rPr>
              <w:t xml:space="preserve">(which does </w:t>
            </w:r>
          </w:p>
          <w:p w14:paraId="70D70F8E" w14:textId="77777777" w:rsidR="004925A6" w:rsidRPr="007F3562" w:rsidRDefault="004925A6" w:rsidP="007F3562">
            <w:pPr>
              <w:ind w:right="162"/>
              <w:rPr>
                <w:rFonts w:cs="Arial"/>
                <w:sz w:val="20"/>
                <w:szCs w:val="20"/>
              </w:rPr>
            </w:pPr>
            <w:r w:rsidRPr="007F3562">
              <w:rPr>
                <w:rFonts w:cs="Arial"/>
                <w:b/>
                <w:sz w:val="20"/>
                <w:szCs w:val="20"/>
              </w:rPr>
              <w:t>not attach employment earnings)</w:t>
            </w:r>
          </w:p>
        </w:tc>
        <w:tc>
          <w:tcPr>
            <w:tcW w:w="8838" w:type="dxa"/>
            <w:shd w:val="clear" w:color="auto" w:fill="auto"/>
          </w:tcPr>
          <w:p w14:paraId="057CA3CA" w14:textId="77777777" w:rsidR="004925A6" w:rsidRPr="007F3562" w:rsidRDefault="004925A6" w:rsidP="00460DEA">
            <w:pPr>
              <w:rPr>
                <w:rFonts w:cs="Arial"/>
                <w:sz w:val="20"/>
                <w:szCs w:val="20"/>
              </w:rPr>
            </w:pPr>
            <w:r w:rsidRPr="007F3562">
              <w:rPr>
                <w:rFonts w:cs="Arial"/>
                <w:sz w:val="20"/>
                <w:szCs w:val="20"/>
              </w:rPr>
              <w:t>Within 15 days of being served with the garnishee summons in triplicate with a $25 compensation fee, you must do the following:</w:t>
            </w:r>
          </w:p>
          <w:p w14:paraId="19A430C3" w14:textId="77777777" w:rsidR="00460DEA" w:rsidRPr="007F3562" w:rsidRDefault="00460DEA" w:rsidP="00460DEA">
            <w:pPr>
              <w:rPr>
                <w:rFonts w:cs="Arial"/>
                <w:sz w:val="20"/>
                <w:szCs w:val="20"/>
              </w:rPr>
            </w:pPr>
          </w:p>
          <w:p w14:paraId="4AEF5B0B" w14:textId="77777777" w:rsidR="004925A6" w:rsidRPr="007F3562" w:rsidRDefault="004925A6" w:rsidP="00460DEA">
            <w:pPr>
              <w:rPr>
                <w:rFonts w:cs="Arial"/>
                <w:b/>
                <w:sz w:val="20"/>
                <w:szCs w:val="20"/>
              </w:rPr>
            </w:pPr>
            <w:r w:rsidRPr="007F3562">
              <w:rPr>
                <w:rFonts w:cs="Arial"/>
                <w:sz w:val="20"/>
                <w:szCs w:val="20"/>
              </w:rPr>
              <w:t>1.</w:t>
            </w:r>
            <w:r w:rsidRPr="007F3562">
              <w:rPr>
                <w:rFonts w:cs="Arial"/>
                <w:sz w:val="20"/>
                <w:szCs w:val="20"/>
              </w:rPr>
              <w:tab/>
              <w:t>Serve</w:t>
            </w:r>
            <w:r w:rsidRPr="007F3562">
              <w:rPr>
                <w:rFonts w:cs="Arial"/>
                <w:b/>
                <w:sz w:val="20"/>
                <w:szCs w:val="20"/>
              </w:rPr>
              <w:t xml:space="preserve"> </w:t>
            </w:r>
            <w:r w:rsidRPr="007F3562">
              <w:rPr>
                <w:rFonts w:cs="Arial"/>
                <w:sz w:val="20"/>
                <w:szCs w:val="20"/>
              </w:rPr>
              <w:t>a copy of the garnishee summons on the debtor (personally or by ordinary mail).</w:t>
            </w:r>
          </w:p>
          <w:p w14:paraId="5B84834B" w14:textId="77777777" w:rsidR="00460DEA" w:rsidRPr="007F3562" w:rsidRDefault="00460DEA" w:rsidP="00460DEA">
            <w:pPr>
              <w:rPr>
                <w:rFonts w:cs="Arial"/>
                <w:sz w:val="20"/>
                <w:szCs w:val="20"/>
              </w:rPr>
            </w:pPr>
          </w:p>
          <w:p w14:paraId="05ADCD56" w14:textId="77777777" w:rsidR="004925A6" w:rsidRPr="007F3562" w:rsidRDefault="004925A6" w:rsidP="00460DEA">
            <w:pPr>
              <w:rPr>
                <w:rFonts w:cs="Arial"/>
                <w:sz w:val="20"/>
                <w:szCs w:val="20"/>
              </w:rPr>
            </w:pPr>
            <w:r w:rsidRPr="007F3562">
              <w:rPr>
                <w:rFonts w:cs="Arial"/>
                <w:sz w:val="20"/>
                <w:szCs w:val="20"/>
              </w:rPr>
              <w:t>2.</w:t>
            </w:r>
            <w:r w:rsidRPr="007F3562">
              <w:rPr>
                <w:rFonts w:cs="Arial"/>
                <w:sz w:val="20"/>
                <w:szCs w:val="20"/>
              </w:rPr>
              <w:tab/>
              <w:t>Deliver to the court clerk a garnishee’s response.  See below for what this must contain.</w:t>
            </w:r>
          </w:p>
          <w:p w14:paraId="77AAFDBB" w14:textId="77777777" w:rsidR="00460DEA" w:rsidRPr="007F3562" w:rsidRDefault="00460DEA" w:rsidP="00460DEA">
            <w:pPr>
              <w:rPr>
                <w:rFonts w:cs="Arial"/>
                <w:sz w:val="20"/>
                <w:szCs w:val="20"/>
              </w:rPr>
            </w:pPr>
          </w:p>
          <w:p w14:paraId="75D4F68D" w14:textId="77777777" w:rsidR="004925A6" w:rsidRPr="007F3562" w:rsidRDefault="004925A6" w:rsidP="007F3562">
            <w:pPr>
              <w:numPr>
                <w:ilvl w:val="0"/>
                <w:numId w:val="3"/>
              </w:numPr>
              <w:tabs>
                <w:tab w:val="clear" w:pos="2880"/>
              </w:tabs>
              <w:ind w:left="0" w:firstLine="0"/>
              <w:rPr>
                <w:rFonts w:cs="Arial"/>
                <w:sz w:val="20"/>
                <w:szCs w:val="20"/>
              </w:rPr>
            </w:pPr>
            <w:r w:rsidRPr="007F3562">
              <w:rPr>
                <w:rFonts w:cs="Arial"/>
                <w:sz w:val="20"/>
                <w:szCs w:val="20"/>
              </w:rPr>
              <w:t>Pay</w:t>
            </w:r>
            <w:r w:rsidRPr="007F3562">
              <w:rPr>
                <w:rFonts w:cs="Arial"/>
                <w:b/>
                <w:sz w:val="20"/>
                <w:szCs w:val="20"/>
              </w:rPr>
              <w:t xml:space="preserve"> </w:t>
            </w:r>
            <w:r w:rsidRPr="007F3562">
              <w:rPr>
                <w:rFonts w:cs="Arial"/>
                <w:sz w:val="20"/>
                <w:szCs w:val="20"/>
              </w:rPr>
              <w:t>to the court clerk the lesser of</w:t>
            </w:r>
          </w:p>
          <w:p w14:paraId="060376BD" w14:textId="77777777" w:rsidR="0032502D" w:rsidRPr="007F3562" w:rsidRDefault="0032502D" w:rsidP="0032502D">
            <w:pPr>
              <w:rPr>
                <w:rFonts w:cs="Arial"/>
                <w:sz w:val="20"/>
                <w:szCs w:val="20"/>
              </w:rPr>
            </w:pPr>
          </w:p>
          <w:p w14:paraId="4DEED958" w14:textId="77777777" w:rsidR="004925A6" w:rsidRPr="007F3562" w:rsidRDefault="004925A6" w:rsidP="007F3562">
            <w:pPr>
              <w:numPr>
                <w:ilvl w:val="1"/>
                <w:numId w:val="3"/>
              </w:numPr>
              <w:tabs>
                <w:tab w:val="clear" w:pos="3240"/>
              </w:tabs>
              <w:ind w:left="1422" w:hanging="720"/>
              <w:rPr>
                <w:rFonts w:cs="Arial"/>
                <w:sz w:val="20"/>
                <w:szCs w:val="20"/>
              </w:rPr>
            </w:pPr>
            <w:r w:rsidRPr="007F3562">
              <w:rPr>
                <w:rFonts w:cs="Arial"/>
                <w:sz w:val="20"/>
                <w:szCs w:val="20"/>
              </w:rPr>
              <w:t>the amount indicated on the first page of the garnishee summons, or</w:t>
            </w:r>
          </w:p>
          <w:p w14:paraId="5F14F702" w14:textId="77777777" w:rsidR="0032502D" w:rsidRPr="007F3562" w:rsidRDefault="0032502D" w:rsidP="007F3562">
            <w:pPr>
              <w:ind w:left="702"/>
              <w:rPr>
                <w:rFonts w:cs="Arial"/>
                <w:sz w:val="20"/>
                <w:szCs w:val="20"/>
              </w:rPr>
            </w:pPr>
          </w:p>
          <w:p w14:paraId="4254F319" w14:textId="77777777" w:rsidR="004925A6" w:rsidRPr="007F3562" w:rsidRDefault="004925A6" w:rsidP="007F3562">
            <w:pPr>
              <w:numPr>
                <w:ilvl w:val="1"/>
                <w:numId w:val="3"/>
              </w:numPr>
              <w:tabs>
                <w:tab w:val="clear" w:pos="3240"/>
              </w:tabs>
              <w:ind w:left="1422" w:hanging="720"/>
              <w:rPr>
                <w:rFonts w:cs="Arial"/>
                <w:sz w:val="20"/>
                <w:szCs w:val="20"/>
              </w:rPr>
            </w:pPr>
            <w:r w:rsidRPr="007F3562">
              <w:rPr>
                <w:rFonts w:cs="Arial"/>
                <w:sz w:val="20"/>
                <w:szCs w:val="20"/>
              </w:rPr>
              <w:t>the amount payable by you to the debtor according to your obligation to the debtor,</w:t>
            </w:r>
          </w:p>
          <w:p w14:paraId="4FFEEB16" w14:textId="77777777" w:rsidR="0032502D" w:rsidRPr="007F3562" w:rsidRDefault="0032502D" w:rsidP="007F3562">
            <w:pPr>
              <w:ind w:left="702"/>
              <w:rPr>
                <w:rFonts w:cs="Arial"/>
                <w:sz w:val="20"/>
                <w:szCs w:val="20"/>
              </w:rPr>
            </w:pPr>
          </w:p>
          <w:p w14:paraId="018D7F24" w14:textId="77777777" w:rsidR="004925A6" w:rsidRPr="007F3562" w:rsidRDefault="004925A6" w:rsidP="007F3562">
            <w:pPr>
              <w:ind w:left="702"/>
              <w:rPr>
                <w:rFonts w:cs="Arial"/>
                <w:b/>
                <w:sz w:val="20"/>
                <w:szCs w:val="20"/>
              </w:rPr>
            </w:pPr>
            <w:r w:rsidRPr="007F3562">
              <w:rPr>
                <w:rFonts w:cs="Arial"/>
                <w:sz w:val="20"/>
                <w:szCs w:val="20"/>
              </w:rPr>
              <w:t xml:space="preserve">minus $10 as a garnishee compensation. Where the garnishee summons seeks to affect a joint entitlement, you must pay to the court clerk, unless a court orders otherwise, an amount equal to the total amount of the fund divided equally amongst all the people with the joint entitlement.  A garnishee summons that seeks to attach a joint deposit account only attaches a current obligation as defined in the </w:t>
            </w:r>
            <w:r w:rsidRPr="007F3562">
              <w:rPr>
                <w:rFonts w:cs="Arial"/>
                <w:i/>
                <w:sz w:val="20"/>
                <w:szCs w:val="20"/>
              </w:rPr>
              <w:t>Civil Enforcement Act</w:t>
            </w:r>
            <w:r w:rsidRPr="007F3562">
              <w:rPr>
                <w:rFonts w:cs="Arial"/>
                <w:b/>
                <w:i/>
                <w:sz w:val="20"/>
                <w:szCs w:val="20"/>
              </w:rPr>
              <w:t>.</w:t>
            </w:r>
          </w:p>
          <w:p w14:paraId="2C533AE2" w14:textId="77777777" w:rsidR="004925A6" w:rsidRPr="007F3562" w:rsidRDefault="004925A6" w:rsidP="00460DEA">
            <w:pPr>
              <w:rPr>
                <w:rFonts w:cs="Arial"/>
                <w:sz w:val="20"/>
                <w:szCs w:val="20"/>
              </w:rPr>
            </w:pPr>
          </w:p>
          <w:p w14:paraId="1006A96D" w14:textId="77777777" w:rsidR="004925A6" w:rsidRPr="007F3562" w:rsidRDefault="004925A6" w:rsidP="00460DEA">
            <w:pPr>
              <w:rPr>
                <w:rFonts w:cs="Arial"/>
                <w:sz w:val="20"/>
                <w:szCs w:val="20"/>
              </w:rPr>
            </w:pPr>
          </w:p>
        </w:tc>
      </w:tr>
      <w:tr w:rsidR="004925A6" w:rsidRPr="007F3562" w14:paraId="46777A69" w14:textId="77777777" w:rsidTr="007F3562">
        <w:tc>
          <w:tcPr>
            <w:tcW w:w="2178" w:type="dxa"/>
            <w:shd w:val="clear" w:color="auto" w:fill="auto"/>
          </w:tcPr>
          <w:p w14:paraId="5C68BFB2" w14:textId="77777777" w:rsidR="002B6A53" w:rsidRPr="007F3562" w:rsidRDefault="004925A6" w:rsidP="007F3562">
            <w:pPr>
              <w:keepNext/>
              <w:keepLines/>
              <w:ind w:right="162"/>
              <w:rPr>
                <w:rFonts w:cs="Arial"/>
                <w:b/>
                <w:sz w:val="20"/>
                <w:szCs w:val="20"/>
              </w:rPr>
            </w:pPr>
            <w:r w:rsidRPr="007F3562">
              <w:rPr>
                <w:rFonts w:cs="Arial"/>
                <w:b/>
                <w:sz w:val="20"/>
                <w:szCs w:val="20"/>
              </w:rPr>
              <w:lastRenderedPageBreak/>
              <w:t xml:space="preserve">Garnishee summons </w:t>
            </w:r>
            <w:r w:rsidRPr="007F3562">
              <w:rPr>
                <w:rFonts w:cs="Arial"/>
                <w:b/>
                <w:sz w:val="20"/>
                <w:szCs w:val="20"/>
              </w:rPr>
              <w:br/>
            </w:r>
          </w:p>
          <w:p w14:paraId="398EFB90" w14:textId="77777777" w:rsidR="004925A6" w:rsidRPr="007F3562" w:rsidRDefault="004925A6" w:rsidP="007F3562">
            <w:pPr>
              <w:keepNext/>
              <w:keepLines/>
              <w:ind w:right="162"/>
              <w:rPr>
                <w:rFonts w:cs="Arial"/>
                <w:b/>
                <w:sz w:val="20"/>
                <w:szCs w:val="20"/>
              </w:rPr>
            </w:pPr>
            <w:r w:rsidRPr="007F3562">
              <w:rPr>
                <w:rFonts w:cs="Arial"/>
                <w:b/>
                <w:sz w:val="20"/>
                <w:szCs w:val="20"/>
              </w:rPr>
              <w:t xml:space="preserve">(which does </w:t>
            </w:r>
          </w:p>
          <w:p w14:paraId="3D558C5E" w14:textId="77777777" w:rsidR="004925A6" w:rsidRPr="007F3562" w:rsidRDefault="004925A6" w:rsidP="007F3562">
            <w:pPr>
              <w:ind w:right="162"/>
              <w:rPr>
                <w:rFonts w:cs="Arial"/>
                <w:b/>
                <w:sz w:val="20"/>
                <w:szCs w:val="20"/>
              </w:rPr>
            </w:pPr>
            <w:r w:rsidRPr="007F3562">
              <w:rPr>
                <w:rFonts w:cs="Arial"/>
                <w:b/>
                <w:sz w:val="20"/>
                <w:szCs w:val="20"/>
              </w:rPr>
              <w:t>not attach employment earnings)</w:t>
            </w:r>
          </w:p>
          <w:p w14:paraId="15F6CFD0" w14:textId="77777777" w:rsidR="004925A6" w:rsidRPr="007F3562" w:rsidRDefault="004925A6" w:rsidP="007F3562">
            <w:pPr>
              <w:ind w:right="162"/>
              <w:rPr>
                <w:rFonts w:cs="Arial"/>
                <w:i/>
                <w:sz w:val="20"/>
                <w:szCs w:val="20"/>
              </w:rPr>
            </w:pPr>
            <w:r w:rsidRPr="007F3562">
              <w:rPr>
                <w:rFonts w:cs="Arial"/>
                <w:b/>
                <w:i/>
                <w:sz w:val="20"/>
                <w:szCs w:val="20"/>
              </w:rPr>
              <w:t>continued</w:t>
            </w:r>
          </w:p>
        </w:tc>
        <w:tc>
          <w:tcPr>
            <w:tcW w:w="8838" w:type="dxa"/>
            <w:shd w:val="clear" w:color="auto" w:fill="auto"/>
          </w:tcPr>
          <w:p w14:paraId="388F13FD" w14:textId="77777777" w:rsidR="004925A6" w:rsidRPr="007F3562" w:rsidRDefault="004925A6" w:rsidP="004925A6">
            <w:pPr>
              <w:rPr>
                <w:rFonts w:cs="Arial"/>
                <w:sz w:val="20"/>
                <w:szCs w:val="20"/>
              </w:rPr>
            </w:pPr>
            <w:r w:rsidRPr="007F3562">
              <w:rPr>
                <w:rFonts w:cs="Arial"/>
                <w:sz w:val="20"/>
                <w:szCs w:val="20"/>
              </w:rPr>
              <w:t>The garnishee’s response must contain as much of the following as is applicable:</w:t>
            </w:r>
          </w:p>
          <w:p w14:paraId="63FE97F1" w14:textId="77777777" w:rsidR="00460DEA" w:rsidRPr="007F3562" w:rsidRDefault="00460DEA" w:rsidP="004925A6">
            <w:pPr>
              <w:rPr>
                <w:rFonts w:cs="Arial"/>
                <w:sz w:val="20"/>
                <w:szCs w:val="20"/>
              </w:rPr>
            </w:pPr>
          </w:p>
          <w:p w14:paraId="3917D9E2" w14:textId="77777777" w:rsidR="004925A6" w:rsidRPr="007F3562" w:rsidRDefault="004925A6" w:rsidP="007F3562">
            <w:pPr>
              <w:tabs>
                <w:tab w:val="left" w:pos="687"/>
              </w:tabs>
              <w:ind w:left="1422" w:hanging="1422"/>
              <w:rPr>
                <w:rFonts w:cs="Arial"/>
                <w:sz w:val="20"/>
                <w:szCs w:val="20"/>
              </w:rPr>
            </w:pPr>
            <w:r w:rsidRPr="007F3562">
              <w:rPr>
                <w:rFonts w:cs="Arial"/>
                <w:sz w:val="20"/>
                <w:szCs w:val="20"/>
              </w:rPr>
              <w:t>1.</w:t>
            </w:r>
            <w:r w:rsidRPr="007F3562">
              <w:rPr>
                <w:rFonts w:cs="Arial"/>
                <w:sz w:val="20"/>
                <w:szCs w:val="20"/>
              </w:rPr>
              <w:tab/>
              <w:t>(a)</w:t>
            </w:r>
            <w:r w:rsidRPr="007F3562">
              <w:rPr>
                <w:rFonts w:cs="Arial"/>
                <w:sz w:val="20"/>
                <w:szCs w:val="20"/>
              </w:rPr>
              <w:tab/>
              <w:t xml:space="preserve">a Certificate of Service on the Debtor (found </w:t>
            </w:r>
            <w:r w:rsidR="002B6A53" w:rsidRPr="007F3562">
              <w:rPr>
                <w:rFonts w:cs="Arial"/>
                <w:sz w:val="20"/>
                <w:szCs w:val="20"/>
              </w:rPr>
              <w:t>within</w:t>
            </w:r>
            <w:r w:rsidRPr="007F3562">
              <w:rPr>
                <w:rFonts w:cs="Arial"/>
                <w:sz w:val="20"/>
                <w:szCs w:val="20"/>
              </w:rPr>
              <w:t xml:space="preserve"> this document) stating that you have delivered a copy of the garnishee summons to the debtor, or</w:t>
            </w:r>
          </w:p>
          <w:p w14:paraId="630E8B11" w14:textId="77777777" w:rsidR="002A29AA" w:rsidRPr="007F3562" w:rsidRDefault="002A29AA" w:rsidP="007F3562">
            <w:pPr>
              <w:tabs>
                <w:tab w:val="left" w:pos="687"/>
              </w:tabs>
              <w:ind w:left="1422" w:hanging="1422"/>
              <w:rPr>
                <w:rFonts w:cs="Arial"/>
                <w:sz w:val="20"/>
                <w:szCs w:val="20"/>
              </w:rPr>
            </w:pPr>
          </w:p>
          <w:p w14:paraId="3FF9EE75" w14:textId="77777777" w:rsidR="004925A6" w:rsidRPr="007F3562" w:rsidRDefault="004925A6" w:rsidP="007F3562">
            <w:pPr>
              <w:tabs>
                <w:tab w:val="left" w:pos="687"/>
              </w:tabs>
              <w:ind w:left="1422" w:hanging="1422"/>
              <w:rPr>
                <w:rFonts w:cs="Arial"/>
                <w:sz w:val="20"/>
                <w:szCs w:val="20"/>
              </w:rPr>
            </w:pPr>
            <w:r w:rsidRPr="007F3562">
              <w:rPr>
                <w:rFonts w:cs="Arial"/>
                <w:sz w:val="20"/>
                <w:szCs w:val="20"/>
              </w:rPr>
              <w:tab/>
              <w:t>(b)</w:t>
            </w:r>
            <w:r w:rsidRPr="007F3562">
              <w:rPr>
                <w:rFonts w:cs="Arial"/>
                <w:sz w:val="20"/>
                <w:szCs w:val="20"/>
              </w:rPr>
              <w:tab/>
              <w:t>a statement setting out why you could not serve the garnishee summons on the debtor.</w:t>
            </w:r>
          </w:p>
          <w:p w14:paraId="723DCBD4" w14:textId="77777777" w:rsidR="0032502D" w:rsidRPr="007F3562" w:rsidRDefault="00460DEA" w:rsidP="004925A6">
            <w:pPr>
              <w:rPr>
                <w:rFonts w:cs="Arial"/>
                <w:sz w:val="20"/>
                <w:szCs w:val="20"/>
              </w:rPr>
            </w:pPr>
            <w:r w:rsidRPr="007F3562">
              <w:rPr>
                <w:rFonts w:cs="Arial"/>
                <w:sz w:val="20"/>
                <w:szCs w:val="20"/>
              </w:rPr>
              <w:tab/>
            </w:r>
          </w:p>
          <w:p w14:paraId="47C16F3D" w14:textId="77777777" w:rsidR="004925A6" w:rsidRPr="007F3562" w:rsidRDefault="0032502D" w:rsidP="004925A6">
            <w:pPr>
              <w:rPr>
                <w:rFonts w:cs="Arial"/>
                <w:sz w:val="20"/>
                <w:szCs w:val="20"/>
              </w:rPr>
            </w:pPr>
            <w:r w:rsidRPr="007F3562">
              <w:rPr>
                <w:rFonts w:cs="Arial"/>
                <w:sz w:val="20"/>
                <w:szCs w:val="20"/>
              </w:rPr>
              <w:tab/>
            </w:r>
            <w:r w:rsidR="004925A6" w:rsidRPr="007F3562">
              <w:rPr>
                <w:rFonts w:cs="Arial"/>
                <w:sz w:val="20"/>
                <w:szCs w:val="20"/>
              </w:rPr>
              <w:t>NOTE:</w:t>
            </w:r>
            <w:r w:rsidR="004925A6" w:rsidRPr="007F3562">
              <w:rPr>
                <w:rFonts w:cs="Arial"/>
                <w:b/>
                <w:sz w:val="20"/>
                <w:szCs w:val="20"/>
              </w:rPr>
              <w:tab/>
            </w:r>
            <w:r w:rsidR="004925A6" w:rsidRPr="007F3562">
              <w:rPr>
                <w:rFonts w:cs="Arial"/>
                <w:sz w:val="20"/>
                <w:szCs w:val="20"/>
              </w:rPr>
              <w:t>Send the original certificate of service to the court clerk.</w:t>
            </w:r>
          </w:p>
          <w:p w14:paraId="62D54E4D" w14:textId="77777777" w:rsidR="00460DEA" w:rsidRPr="007F3562" w:rsidRDefault="00460DEA" w:rsidP="007F3562">
            <w:pPr>
              <w:ind w:left="702" w:hanging="702"/>
              <w:rPr>
                <w:rFonts w:cs="Arial"/>
                <w:sz w:val="20"/>
                <w:szCs w:val="20"/>
              </w:rPr>
            </w:pPr>
          </w:p>
          <w:p w14:paraId="2C29C354" w14:textId="77777777" w:rsidR="004925A6" w:rsidRPr="007F3562" w:rsidRDefault="004925A6" w:rsidP="007F3562">
            <w:pPr>
              <w:numPr>
                <w:ilvl w:val="0"/>
                <w:numId w:val="4"/>
              </w:numPr>
              <w:tabs>
                <w:tab w:val="clear" w:pos="2880"/>
              </w:tabs>
              <w:ind w:left="702" w:hanging="702"/>
              <w:rPr>
                <w:rFonts w:cs="Arial"/>
                <w:sz w:val="20"/>
                <w:szCs w:val="20"/>
              </w:rPr>
            </w:pPr>
            <w:r w:rsidRPr="007F3562">
              <w:rPr>
                <w:rFonts w:cs="Arial"/>
                <w:sz w:val="20"/>
                <w:szCs w:val="20"/>
              </w:rPr>
              <w:t>The amount that you owe under your obligation to the debtor.</w:t>
            </w:r>
          </w:p>
          <w:p w14:paraId="593741CF" w14:textId="77777777" w:rsidR="004925A6" w:rsidRPr="007F3562" w:rsidRDefault="004925A6" w:rsidP="007F3562">
            <w:pPr>
              <w:ind w:left="702" w:hanging="702"/>
              <w:rPr>
                <w:rFonts w:cs="Arial"/>
                <w:sz w:val="20"/>
                <w:szCs w:val="20"/>
              </w:rPr>
            </w:pPr>
          </w:p>
          <w:p w14:paraId="37E4894D" w14:textId="77777777" w:rsidR="004925A6" w:rsidRPr="007F3562" w:rsidRDefault="004925A6" w:rsidP="007F3562">
            <w:pPr>
              <w:numPr>
                <w:ilvl w:val="0"/>
                <w:numId w:val="4"/>
              </w:numPr>
              <w:tabs>
                <w:tab w:val="clear" w:pos="2880"/>
              </w:tabs>
              <w:ind w:left="702" w:hanging="702"/>
              <w:rPr>
                <w:rFonts w:cs="Arial"/>
                <w:sz w:val="20"/>
                <w:szCs w:val="20"/>
              </w:rPr>
            </w:pPr>
            <w:r w:rsidRPr="007F3562">
              <w:rPr>
                <w:rFonts w:cs="Arial"/>
                <w:sz w:val="20"/>
                <w:szCs w:val="20"/>
              </w:rPr>
              <w:t>The amount that you are paying to the court clerk.</w:t>
            </w:r>
          </w:p>
          <w:p w14:paraId="5574266A" w14:textId="77777777" w:rsidR="004925A6" w:rsidRPr="007F3562" w:rsidRDefault="004925A6" w:rsidP="007F3562">
            <w:pPr>
              <w:ind w:left="702" w:hanging="702"/>
              <w:rPr>
                <w:rFonts w:cs="Arial"/>
                <w:sz w:val="20"/>
                <w:szCs w:val="20"/>
              </w:rPr>
            </w:pPr>
          </w:p>
          <w:p w14:paraId="63F2895F" w14:textId="77777777" w:rsidR="004925A6" w:rsidRPr="007F3562" w:rsidRDefault="004925A6" w:rsidP="007F3562">
            <w:pPr>
              <w:numPr>
                <w:ilvl w:val="0"/>
                <w:numId w:val="4"/>
              </w:numPr>
              <w:tabs>
                <w:tab w:val="clear" w:pos="2880"/>
              </w:tabs>
              <w:ind w:left="702" w:hanging="702"/>
              <w:rPr>
                <w:rFonts w:cs="Arial"/>
                <w:sz w:val="20"/>
                <w:szCs w:val="20"/>
              </w:rPr>
            </w:pPr>
            <w:r w:rsidRPr="007F3562">
              <w:rPr>
                <w:rFonts w:cs="Arial"/>
                <w:sz w:val="20"/>
                <w:szCs w:val="20"/>
              </w:rPr>
              <w:t>If you don’t think that you have an obligation to pay the debtor that can be affected by the garnishee summons, please explain why.</w:t>
            </w:r>
          </w:p>
          <w:p w14:paraId="6A8CEBAF" w14:textId="77777777" w:rsidR="004925A6" w:rsidRPr="007F3562" w:rsidRDefault="004925A6" w:rsidP="007F3562">
            <w:pPr>
              <w:ind w:left="702" w:hanging="702"/>
              <w:rPr>
                <w:rFonts w:cs="Arial"/>
                <w:sz w:val="20"/>
                <w:szCs w:val="20"/>
              </w:rPr>
            </w:pPr>
          </w:p>
          <w:p w14:paraId="3B3A812D" w14:textId="77777777" w:rsidR="004925A6" w:rsidRPr="007F3562" w:rsidRDefault="004925A6" w:rsidP="007F3562">
            <w:pPr>
              <w:numPr>
                <w:ilvl w:val="0"/>
                <w:numId w:val="4"/>
              </w:numPr>
              <w:tabs>
                <w:tab w:val="clear" w:pos="2880"/>
              </w:tabs>
              <w:ind w:left="702" w:hanging="702"/>
              <w:rPr>
                <w:rFonts w:cs="Arial"/>
                <w:sz w:val="20"/>
                <w:szCs w:val="20"/>
              </w:rPr>
            </w:pPr>
            <w:r w:rsidRPr="007F3562">
              <w:rPr>
                <w:rFonts w:cs="Arial"/>
                <w:sz w:val="20"/>
                <w:szCs w:val="20"/>
              </w:rPr>
              <w:t>If you believe that the obligation that the garnishee summons is trying to affect is (or may be) owed to someone other than the debtor, give the reasons for your belief and the name and address of that other person.</w:t>
            </w:r>
          </w:p>
          <w:p w14:paraId="4E7A64B4" w14:textId="77777777" w:rsidR="004925A6" w:rsidRPr="007F3562" w:rsidRDefault="004925A6" w:rsidP="007F3562">
            <w:pPr>
              <w:ind w:left="702" w:hanging="702"/>
              <w:rPr>
                <w:rFonts w:cs="Arial"/>
                <w:sz w:val="20"/>
                <w:szCs w:val="20"/>
              </w:rPr>
            </w:pPr>
          </w:p>
          <w:p w14:paraId="48762090" w14:textId="77777777" w:rsidR="004925A6" w:rsidRPr="007F3562" w:rsidRDefault="004925A6" w:rsidP="007F3562">
            <w:pPr>
              <w:numPr>
                <w:ilvl w:val="0"/>
                <w:numId w:val="4"/>
              </w:numPr>
              <w:tabs>
                <w:tab w:val="clear" w:pos="2880"/>
              </w:tabs>
              <w:ind w:left="702" w:hanging="702"/>
              <w:rPr>
                <w:rFonts w:cs="Arial"/>
                <w:sz w:val="20"/>
                <w:szCs w:val="20"/>
              </w:rPr>
            </w:pPr>
            <w:r w:rsidRPr="007F3562">
              <w:rPr>
                <w:rFonts w:cs="Arial"/>
                <w:sz w:val="20"/>
                <w:szCs w:val="20"/>
              </w:rPr>
              <w:t>If you have already received another garnishee summons regarding the same obligation and that garnishee summons is still in effect, let the court clerk’s office know in writing and give the court file number of the other garnishee summons.  The court file number is on the front page of the garnishee summons.</w:t>
            </w:r>
          </w:p>
          <w:p w14:paraId="76CBFF9D" w14:textId="77777777" w:rsidR="004925A6" w:rsidRPr="007F3562" w:rsidRDefault="004925A6" w:rsidP="007F3562">
            <w:pPr>
              <w:ind w:left="702" w:hanging="702"/>
              <w:rPr>
                <w:rFonts w:cs="Arial"/>
                <w:sz w:val="20"/>
                <w:szCs w:val="20"/>
              </w:rPr>
            </w:pPr>
          </w:p>
          <w:p w14:paraId="0B1A18EF" w14:textId="77777777" w:rsidR="004925A6" w:rsidRPr="007F3562" w:rsidRDefault="004925A6" w:rsidP="007F3562">
            <w:pPr>
              <w:numPr>
                <w:ilvl w:val="0"/>
                <w:numId w:val="4"/>
              </w:numPr>
              <w:tabs>
                <w:tab w:val="clear" w:pos="2880"/>
              </w:tabs>
              <w:ind w:left="702" w:hanging="702"/>
              <w:rPr>
                <w:rFonts w:cs="Arial"/>
                <w:sz w:val="20"/>
                <w:szCs w:val="20"/>
              </w:rPr>
            </w:pPr>
            <w:r w:rsidRPr="007F3562">
              <w:rPr>
                <w:rFonts w:cs="Arial"/>
                <w:sz w:val="20"/>
                <w:szCs w:val="20"/>
              </w:rPr>
              <w:t>Where the garnishee summons seeks to affect a joint entitlement, the garnishee’s response must contain the name of each person who has the joint obligation with the debtor and either</w:t>
            </w:r>
          </w:p>
          <w:p w14:paraId="033B35B6" w14:textId="77777777" w:rsidR="004925A6" w:rsidRPr="007F3562" w:rsidRDefault="004925A6" w:rsidP="007F3562">
            <w:pPr>
              <w:ind w:left="702" w:hanging="702"/>
              <w:rPr>
                <w:rFonts w:cs="Arial"/>
                <w:sz w:val="20"/>
                <w:szCs w:val="20"/>
              </w:rPr>
            </w:pPr>
          </w:p>
          <w:p w14:paraId="11883307" w14:textId="77777777" w:rsidR="004925A6" w:rsidRPr="007F3562" w:rsidRDefault="004925A6" w:rsidP="007F3562">
            <w:pPr>
              <w:numPr>
                <w:ilvl w:val="1"/>
                <w:numId w:val="4"/>
              </w:numPr>
              <w:tabs>
                <w:tab w:val="clear" w:pos="3600"/>
              </w:tabs>
              <w:ind w:left="1422" w:hanging="702"/>
              <w:rPr>
                <w:rFonts w:cs="Arial"/>
                <w:sz w:val="20"/>
                <w:szCs w:val="20"/>
              </w:rPr>
            </w:pPr>
            <w:r w:rsidRPr="007F3562">
              <w:rPr>
                <w:rFonts w:cs="Arial"/>
                <w:sz w:val="20"/>
                <w:szCs w:val="20"/>
              </w:rPr>
              <w:t>the address of each person who has the joint obligation with the debtor, or</w:t>
            </w:r>
          </w:p>
          <w:p w14:paraId="311A57F5" w14:textId="77777777" w:rsidR="004925A6" w:rsidRPr="007F3562" w:rsidRDefault="004925A6" w:rsidP="007F3562">
            <w:pPr>
              <w:ind w:left="1422" w:hanging="702"/>
              <w:rPr>
                <w:rFonts w:cs="Arial"/>
                <w:sz w:val="20"/>
                <w:szCs w:val="20"/>
              </w:rPr>
            </w:pPr>
          </w:p>
          <w:p w14:paraId="5AAD1643" w14:textId="77777777" w:rsidR="004925A6" w:rsidRPr="007F3562" w:rsidRDefault="004925A6" w:rsidP="007F3562">
            <w:pPr>
              <w:numPr>
                <w:ilvl w:val="1"/>
                <w:numId w:val="4"/>
              </w:numPr>
              <w:tabs>
                <w:tab w:val="clear" w:pos="3600"/>
              </w:tabs>
              <w:ind w:left="1422" w:hanging="702"/>
              <w:rPr>
                <w:rFonts w:cs="Arial"/>
                <w:sz w:val="20"/>
                <w:szCs w:val="20"/>
              </w:rPr>
            </w:pPr>
            <w:r w:rsidRPr="007F3562">
              <w:rPr>
                <w:rFonts w:cs="Arial"/>
                <w:sz w:val="20"/>
                <w:szCs w:val="20"/>
              </w:rPr>
              <w:t xml:space="preserve">a completed certificate of service (found </w:t>
            </w:r>
            <w:r w:rsidR="002B6A53" w:rsidRPr="007F3562">
              <w:rPr>
                <w:rFonts w:cs="Arial"/>
                <w:sz w:val="20"/>
                <w:szCs w:val="20"/>
              </w:rPr>
              <w:t>within</w:t>
            </w:r>
            <w:r w:rsidRPr="007F3562">
              <w:rPr>
                <w:rFonts w:cs="Arial"/>
                <w:sz w:val="20"/>
                <w:szCs w:val="20"/>
              </w:rPr>
              <w:t xml:space="preserve"> this document) stating that you have served a copy of this garnishee summons on each person who has the joint obligation with the debtor.</w:t>
            </w:r>
          </w:p>
          <w:p w14:paraId="3D3BF463" w14:textId="77777777" w:rsidR="004925A6" w:rsidRPr="007F3562" w:rsidRDefault="004925A6" w:rsidP="007F3562">
            <w:pPr>
              <w:ind w:left="702" w:hanging="702"/>
              <w:rPr>
                <w:rFonts w:cs="Arial"/>
                <w:b/>
                <w:sz w:val="20"/>
                <w:szCs w:val="20"/>
              </w:rPr>
            </w:pPr>
            <w:r w:rsidRPr="007F3562">
              <w:rPr>
                <w:rFonts w:cs="Arial"/>
                <w:sz w:val="20"/>
                <w:szCs w:val="20"/>
              </w:rPr>
              <w:tab/>
            </w:r>
            <w:r w:rsidRPr="007F3562">
              <w:rPr>
                <w:rFonts w:cs="Arial"/>
                <w:sz w:val="20"/>
                <w:szCs w:val="20"/>
              </w:rPr>
              <w:tab/>
            </w:r>
            <w:r w:rsidRPr="007F3562">
              <w:rPr>
                <w:rFonts w:cs="Arial"/>
                <w:sz w:val="20"/>
                <w:szCs w:val="20"/>
              </w:rPr>
              <w:tab/>
            </w:r>
            <w:r w:rsidRPr="007F3562">
              <w:rPr>
                <w:rFonts w:cs="Arial"/>
                <w:sz w:val="20"/>
                <w:szCs w:val="20"/>
              </w:rPr>
              <w:tab/>
            </w:r>
          </w:p>
          <w:p w14:paraId="401B50F5" w14:textId="77777777" w:rsidR="004925A6" w:rsidRPr="007F3562" w:rsidRDefault="004925A6" w:rsidP="007F3562">
            <w:pPr>
              <w:ind w:left="702" w:hanging="702"/>
              <w:rPr>
                <w:rFonts w:cs="Arial"/>
                <w:sz w:val="20"/>
                <w:szCs w:val="20"/>
              </w:rPr>
            </w:pPr>
            <w:r w:rsidRPr="007F3562">
              <w:rPr>
                <w:rFonts w:cs="Arial"/>
                <w:b/>
                <w:sz w:val="20"/>
                <w:szCs w:val="20"/>
              </w:rPr>
              <w:tab/>
            </w:r>
            <w:r w:rsidRPr="007F3562">
              <w:rPr>
                <w:rFonts w:cs="Arial"/>
                <w:b/>
                <w:sz w:val="20"/>
                <w:szCs w:val="20"/>
              </w:rPr>
              <w:tab/>
            </w:r>
            <w:r w:rsidRPr="007F3562">
              <w:rPr>
                <w:rFonts w:cs="Arial"/>
                <w:sz w:val="20"/>
                <w:szCs w:val="20"/>
              </w:rPr>
              <w:t>NOTE:</w:t>
            </w:r>
            <w:r w:rsidRPr="007F3562">
              <w:rPr>
                <w:rFonts w:cs="Arial"/>
                <w:b/>
                <w:sz w:val="20"/>
                <w:szCs w:val="20"/>
              </w:rPr>
              <w:tab/>
            </w:r>
            <w:r w:rsidRPr="007F3562">
              <w:rPr>
                <w:rFonts w:cs="Arial"/>
                <w:sz w:val="20"/>
                <w:szCs w:val="20"/>
              </w:rPr>
              <w:t>If it is a joint account, it is a one-time obligation.</w:t>
            </w:r>
          </w:p>
          <w:p w14:paraId="72FD9C6B" w14:textId="77777777" w:rsidR="004925A6" w:rsidRPr="007F3562" w:rsidRDefault="004925A6" w:rsidP="007F3562">
            <w:pPr>
              <w:ind w:left="702" w:hanging="702"/>
              <w:rPr>
                <w:rFonts w:cs="Arial"/>
                <w:sz w:val="20"/>
                <w:szCs w:val="20"/>
              </w:rPr>
            </w:pPr>
          </w:p>
          <w:p w14:paraId="0666B7C6" w14:textId="77777777" w:rsidR="004925A6" w:rsidRPr="007F3562" w:rsidRDefault="004925A6" w:rsidP="007F3562">
            <w:pPr>
              <w:numPr>
                <w:ilvl w:val="0"/>
                <w:numId w:val="4"/>
              </w:numPr>
              <w:tabs>
                <w:tab w:val="clear" w:pos="2880"/>
              </w:tabs>
              <w:ind w:left="702" w:hanging="702"/>
              <w:rPr>
                <w:rFonts w:cs="Arial"/>
                <w:sz w:val="20"/>
                <w:szCs w:val="20"/>
              </w:rPr>
            </w:pPr>
            <w:r w:rsidRPr="007F3562">
              <w:rPr>
                <w:rFonts w:cs="Arial"/>
                <w:sz w:val="20"/>
                <w:szCs w:val="20"/>
              </w:rPr>
              <w:t>Where the garnishee summons has attached a future obligation, that is, there is an amount that you must pay the debtor in the future, the garnishee’s response must contain the following, if known:</w:t>
            </w:r>
          </w:p>
          <w:p w14:paraId="2DA4E6FF" w14:textId="77777777" w:rsidR="004925A6" w:rsidRPr="007F3562" w:rsidRDefault="004925A6" w:rsidP="007F3562">
            <w:pPr>
              <w:ind w:left="702" w:hanging="702"/>
              <w:rPr>
                <w:rFonts w:cs="Arial"/>
                <w:sz w:val="20"/>
                <w:szCs w:val="20"/>
              </w:rPr>
            </w:pPr>
          </w:p>
          <w:p w14:paraId="2A3E83BA" w14:textId="77777777" w:rsidR="004925A6" w:rsidRPr="007F3562" w:rsidRDefault="004925A6" w:rsidP="007F3562">
            <w:pPr>
              <w:numPr>
                <w:ilvl w:val="1"/>
                <w:numId w:val="4"/>
              </w:numPr>
              <w:tabs>
                <w:tab w:val="clear" w:pos="3600"/>
              </w:tabs>
              <w:ind w:left="1422" w:hanging="702"/>
              <w:rPr>
                <w:rFonts w:cs="Arial"/>
                <w:sz w:val="20"/>
                <w:szCs w:val="20"/>
              </w:rPr>
            </w:pPr>
            <w:r w:rsidRPr="007F3562">
              <w:rPr>
                <w:rFonts w:cs="Arial"/>
                <w:sz w:val="20"/>
                <w:szCs w:val="20"/>
              </w:rPr>
              <w:t>the date or dates on which the future obligation, or any part of it, is expected to become payable;</w:t>
            </w:r>
          </w:p>
          <w:p w14:paraId="3B504E29" w14:textId="77777777" w:rsidR="004925A6" w:rsidRPr="007F3562" w:rsidRDefault="004925A6" w:rsidP="007F3562">
            <w:pPr>
              <w:ind w:left="1422" w:hanging="702"/>
              <w:rPr>
                <w:rFonts w:cs="Arial"/>
                <w:sz w:val="20"/>
                <w:szCs w:val="20"/>
              </w:rPr>
            </w:pPr>
            <w:r w:rsidRPr="007F3562">
              <w:rPr>
                <w:rFonts w:cs="Arial"/>
                <w:sz w:val="20"/>
                <w:szCs w:val="20"/>
              </w:rPr>
              <w:tab/>
            </w:r>
            <w:r w:rsidRPr="007F3562">
              <w:rPr>
                <w:rFonts w:cs="Arial"/>
                <w:sz w:val="20"/>
                <w:szCs w:val="20"/>
              </w:rPr>
              <w:tab/>
            </w:r>
            <w:r w:rsidRPr="007F3562">
              <w:rPr>
                <w:rFonts w:cs="Arial"/>
                <w:sz w:val="20"/>
                <w:szCs w:val="20"/>
              </w:rPr>
              <w:tab/>
            </w:r>
            <w:r w:rsidRPr="007F3562">
              <w:rPr>
                <w:rFonts w:cs="Arial"/>
                <w:sz w:val="20"/>
                <w:szCs w:val="20"/>
              </w:rPr>
              <w:tab/>
            </w:r>
          </w:p>
          <w:p w14:paraId="12D361B3" w14:textId="77777777" w:rsidR="004925A6" w:rsidRPr="007F3562" w:rsidRDefault="004925A6" w:rsidP="007F3562">
            <w:pPr>
              <w:numPr>
                <w:ilvl w:val="1"/>
                <w:numId w:val="4"/>
              </w:numPr>
              <w:tabs>
                <w:tab w:val="clear" w:pos="3600"/>
              </w:tabs>
              <w:ind w:left="1422" w:hanging="702"/>
              <w:rPr>
                <w:rFonts w:cs="Arial"/>
                <w:sz w:val="20"/>
                <w:szCs w:val="20"/>
              </w:rPr>
            </w:pPr>
            <w:r w:rsidRPr="007F3562">
              <w:rPr>
                <w:rFonts w:cs="Arial"/>
                <w:sz w:val="20"/>
                <w:szCs w:val="20"/>
              </w:rPr>
              <w:t>the amount expected to be payable on each date set out above;</w:t>
            </w:r>
          </w:p>
          <w:p w14:paraId="5257CB98" w14:textId="77777777" w:rsidR="004925A6" w:rsidRPr="007F3562" w:rsidRDefault="004925A6" w:rsidP="007F3562">
            <w:pPr>
              <w:ind w:left="1422" w:hanging="702"/>
              <w:rPr>
                <w:rFonts w:cs="Arial"/>
                <w:sz w:val="20"/>
                <w:szCs w:val="20"/>
              </w:rPr>
            </w:pPr>
          </w:p>
          <w:p w14:paraId="0D2A6F92" w14:textId="77777777" w:rsidR="004925A6" w:rsidRPr="007F3562" w:rsidRDefault="004925A6" w:rsidP="007F3562">
            <w:pPr>
              <w:numPr>
                <w:ilvl w:val="1"/>
                <w:numId w:val="4"/>
              </w:numPr>
              <w:tabs>
                <w:tab w:val="clear" w:pos="3600"/>
              </w:tabs>
              <w:ind w:left="1422" w:hanging="702"/>
              <w:rPr>
                <w:rFonts w:cs="Arial"/>
                <w:sz w:val="20"/>
                <w:szCs w:val="20"/>
              </w:rPr>
            </w:pPr>
            <w:r w:rsidRPr="007F3562">
              <w:rPr>
                <w:rFonts w:cs="Arial"/>
                <w:sz w:val="20"/>
                <w:szCs w:val="20"/>
              </w:rPr>
              <w:t>any conditions that must be met before the future obligation will become payable.</w:t>
            </w:r>
          </w:p>
          <w:p w14:paraId="3006F65A" w14:textId="77777777" w:rsidR="004925A6" w:rsidRPr="007F3562" w:rsidRDefault="004925A6" w:rsidP="007F3562">
            <w:pPr>
              <w:ind w:left="702" w:hanging="702"/>
              <w:rPr>
                <w:rFonts w:cs="Arial"/>
                <w:sz w:val="20"/>
                <w:szCs w:val="20"/>
              </w:rPr>
            </w:pPr>
          </w:p>
          <w:p w14:paraId="1625AB05" w14:textId="77777777" w:rsidR="004925A6" w:rsidRPr="007F3562" w:rsidRDefault="004925A6" w:rsidP="007F3562">
            <w:pPr>
              <w:ind w:left="1422" w:hanging="702"/>
              <w:rPr>
                <w:rFonts w:cs="Arial"/>
                <w:sz w:val="20"/>
                <w:szCs w:val="20"/>
              </w:rPr>
            </w:pPr>
            <w:r w:rsidRPr="007F3562">
              <w:rPr>
                <w:rFonts w:cs="Arial"/>
                <w:sz w:val="20"/>
                <w:szCs w:val="20"/>
              </w:rPr>
              <w:t>When the future obligation becomes payable, the garnishee’s response must set out</w:t>
            </w:r>
          </w:p>
          <w:p w14:paraId="3E1EADDE" w14:textId="77777777" w:rsidR="004925A6" w:rsidRPr="007F3562" w:rsidRDefault="004925A6" w:rsidP="007F3562">
            <w:pPr>
              <w:ind w:left="1422" w:hanging="702"/>
              <w:rPr>
                <w:rFonts w:cs="Arial"/>
                <w:sz w:val="20"/>
                <w:szCs w:val="20"/>
              </w:rPr>
            </w:pPr>
          </w:p>
          <w:p w14:paraId="3A00E954" w14:textId="77777777" w:rsidR="004925A6" w:rsidRPr="007F3562" w:rsidRDefault="004925A6" w:rsidP="007F3562">
            <w:pPr>
              <w:numPr>
                <w:ilvl w:val="0"/>
                <w:numId w:val="5"/>
              </w:numPr>
              <w:tabs>
                <w:tab w:val="clear" w:pos="3600"/>
              </w:tabs>
              <w:ind w:left="1422" w:hanging="702"/>
              <w:rPr>
                <w:rFonts w:cs="Arial"/>
                <w:sz w:val="20"/>
                <w:szCs w:val="20"/>
              </w:rPr>
            </w:pPr>
            <w:r w:rsidRPr="007F3562">
              <w:rPr>
                <w:rFonts w:cs="Arial"/>
                <w:sz w:val="20"/>
                <w:szCs w:val="20"/>
              </w:rPr>
              <w:t>the amount that is now payable, and</w:t>
            </w:r>
          </w:p>
          <w:p w14:paraId="50040086" w14:textId="77777777" w:rsidR="004925A6" w:rsidRPr="007F3562" w:rsidRDefault="004925A6" w:rsidP="007F3562">
            <w:pPr>
              <w:ind w:left="1422" w:hanging="702"/>
              <w:rPr>
                <w:rFonts w:cs="Arial"/>
                <w:sz w:val="20"/>
                <w:szCs w:val="20"/>
              </w:rPr>
            </w:pPr>
          </w:p>
          <w:p w14:paraId="4494F9AF" w14:textId="77777777" w:rsidR="004925A6" w:rsidRPr="007F3562" w:rsidRDefault="004925A6" w:rsidP="007F3562">
            <w:pPr>
              <w:ind w:left="1422" w:hanging="702"/>
              <w:rPr>
                <w:rFonts w:cs="Arial"/>
                <w:sz w:val="20"/>
                <w:szCs w:val="20"/>
              </w:rPr>
            </w:pPr>
            <w:r w:rsidRPr="007F3562">
              <w:rPr>
                <w:rFonts w:cs="Arial"/>
                <w:sz w:val="20"/>
                <w:szCs w:val="20"/>
              </w:rPr>
              <w:t>(b)</w:t>
            </w:r>
            <w:r w:rsidRPr="007F3562">
              <w:rPr>
                <w:rFonts w:cs="Arial"/>
                <w:sz w:val="20"/>
                <w:szCs w:val="20"/>
              </w:rPr>
              <w:tab/>
              <w:t>the amount that you are paying to the court clerk.</w:t>
            </w:r>
          </w:p>
          <w:p w14:paraId="223B82B9" w14:textId="77777777" w:rsidR="004925A6" w:rsidRPr="007F3562" w:rsidRDefault="004925A6" w:rsidP="00542764">
            <w:pPr>
              <w:rPr>
                <w:rFonts w:cs="Arial"/>
                <w:sz w:val="20"/>
                <w:szCs w:val="20"/>
              </w:rPr>
            </w:pPr>
          </w:p>
          <w:p w14:paraId="6012A602" w14:textId="77777777" w:rsidR="00460DEA" w:rsidRPr="007F3562" w:rsidRDefault="00460DEA" w:rsidP="00542764">
            <w:pPr>
              <w:rPr>
                <w:rFonts w:cs="Arial"/>
                <w:sz w:val="20"/>
                <w:szCs w:val="20"/>
              </w:rPr>
            </w:pPr>
          </w:p>
        </w:tc>
      </w:tr>
      <w:tr w:rsidR="007B6DD0" w:rsidRPr="007F3562" w14:paraId="6A573A52" w14:textId="77777777" w:rsidTr="007F3562">
        <w:tc>
          <w:tcPr>
            <w:tcW w:w="2178" w:type="dxa"/>
            <w:shd w:val="clear" w:color="auto" w:fill="auto"/>
          </w:tcPr>
          <w:p w14:paraId="709FE642" w14:textId="77777777" w:rsidR="007B6DD0" w:rsidRPr="007F3562" w:rsidRDefault="007B6DD0" w:rsidP="007F3562">
            <w:pPr>
              <w:keepNext/>
              <w:keepLines/>
              <w:ind w:right="162"/>
              <w:rPr>
                <w:rFonts w:cs="Arial"/>
                <w:b/>
                <w:sz w:val="20"/>
                <w:szCs w:val="20"/>
              </w:rPr>
            </w:pPr>
          </w:p>
        </w:tc>
        <w:tc>
          <w:tcPr>
            <w:tcW w:w="8838" w:type="dxa"/>
            <w:shd w:val="clear" w:color="auto" w:fill="auto"/>
          </w:tcPr>
          <w:p w14:paraId="41516332" w14:textId="77777777" w:rsidR="007B6DD0" w:rsidRPr="007F3562" w:rsidRDefault="007B6DD0" w:rsidP="007F3562">
            <w:pPr>
              <w:keepNext/>
              <w:keepLines/>
              <w:rPr>
                <w:rFonts w:cs="Arial"/>
                <w:sz w:val="20"/>
                <w:szCs w:val="20"/>
              </w:rPr>
            </w:pPr>
          </w:p>
        </w:tc>
      </w:tr>
      <w:tr w:rsidR="004925A6" w:rsidRPr="007F3562" w14:paraId="32E86900" w14:textId="77777777" w:rsidTr="007F3562">
        <w:trPr>
          <w:cantSplit/>
        </w:trPr>
        <w:tc>
          <w:tcPr>
            <w:tcW w:w="2178" w:type="dxa"/>
            <w:shd w:val="clear" w:color="auto" w:fill="auto"/>
          </w:tcPr>
          <w:p w14:paraId="2F654EBB" w14:textId="77777777" w:rsidR="00460DEA" w:rsidRPr="007F3562" w:rsidRDefault="00460DEA" w:rsidP="007F3562">
            <w:pPr>
              <w:keepNext/>
              <w:keepLines/>
              <w:ind w:right="162"/>
              <w:rPr>
                <w:rFonts w:cs="Arial"/>
                <w:b/>
                <w:sz w:val="20"/>
                <w:szCs w:val="20"/>
              </w:rPr>
            </w:pPr>
            <w:r w:rsidRPr="007F3562">
              <w:rPr>
                <w:rFonts w:cs="Arial"/>
                <w:b/>
                <w:sz w:val="20"/>
                <w:szCs w:val="20"/>
              </w:rPr>
              <w:lastRenderedPageBreak/>
              <w:t xml:space="preserve">Garnishee summons </w:t>
            </w:r>
          </w:p>
          <w:p w14:paraId="5C8A27D6" w14:textId="77777777" w:rsidR="002B6A53" w:rsidRPr="007F3562" w:rsidRDefault="002B6A53" w:rsidP="007F3562">
            <w:pPr>
              <w:keepNext/>
              <w:keepLines/>
              <w:ind w:right="162"/>
              <w:rPr>
                <w:rFonts w:cs="Arial"/>
                <w:b/>
                <w:sz w:val="20"/>
                <w:szCs w:val="20"/>
              </w:rPr>
            </w:pPr>
          </w:p>
          <w:p w14:paraId="3B2716A8" w14:textId="77777777" w:rsidR="004925A6" w:rsidRPr="007F3562" w:rsidRDefault="00460DEA" w:rsidP="007F3562">
            <w:pPr>
              <w:keepNext/>
              <w:keepLines/>
              <w:ind w:right="162"/>
              <w:rPr>
                <w:rFonts w:cs="Arial"/>
                <w:b/>
                <w:sz w:val="20"/>
                <w:szCs w:val="20"/>
              </w:rPr>
            </w:pPr>
            <w:r w:rsidRPr="007F3562">
              <w:rPr>
                <w:rFonts w:cs="Arial"/>
                <w:b/>
                <w:sz w:val="20"/>
                <w:szCs w:val="20"/>
              </w:rPr>
              <w:t>(which attaches employment earnings)</w:t>
            </w:r>
          </w:p>
        </w:tc>
        <w:tc>
          <w:tcPr>
            <w:tcW w:w="8838" w:type="dxa"/>
            <w:shd w:val="clear" w:color="auto" w:fill="auto"/>
          </w:tcPr>
          <w:p w14:paraId="659D03AB" w14:textId="77777777" w:rsidR="00460DEA" w:rsidRPr="007F3562" w:rsidRDefault="00460DEA" w:rsidP="007F3562">
            <w:pPr>
              <w:keepNext/>
              <w:keepLines/>
              <w:rPr>
                <w:rFonts w:cs="Arial"/>
                <w:sz w:val="20"/>
                <w:szCs w:val="20"/>
              </w:rPr>
            </w:pPr>
            <w:r w:rsidRPr="007F3562">
              <w:rPr>
                <w:rFonts w:cs="Arial"/>
                <w:sz w:val="20"/>
                <w:szCs w:val="20"/>
              </w:rPr>
              <w:t>Within 15 days of being served with the garnishee summons in triplicate with a $25 compensation fee, you must do the following:</w:t>
            </w:r>
          </w:p>
          <w:p w14:paraId="53A2B2C0" w14:textId="77777777" w:rsidR="007B6DD0" w:rsidRPr="007F3562" w:rsidRDefault="007B6DD0" w:rsidP="007F3562">
            <w:pPr>
              <w:keepNext/>
              <w:keepLines/>
              <w:rPr>
                <w:rFonts w:cs="Arial"/>
                <w:sz w:val="20"/>
                <w:szCs w:val="20"/>
              </w:rPr>
            </w:pPr>
          </w:p>
          <w:p w14:paraId="23B064B7" w14:textId="77777777" w:rsidR="00460DEA" w:rsidRPr="007F3562" w:rsidRDefault="00460DEA" w:rsidP="007F3562">
            <w:pPr>
              <w:keepNext/>
              <w:keepLines/>
              <w:ind w:left="720" w:hanging="720"/>
              <w:rPr>
                <w:rFonts w:cs="Arial"/>
                <w:b/>
                <w:sz w:val="20"/>
                <w:szCs w:val="20"/>
              </w:rPr>
            </w:pPr>
            <w:r w:rsidRPr="007F3562">
              <w:rPr>
                <w:rFonts w:cs="Arial"/>
                <w:sz w:val="20"/>
                <w:szCs w:val="20"/>
              </w:rPr>
              <w:t>1.</w:t>
            </w:r>
            <w:r w:rsidRPr="007F3562">
              <w:rPr>
                <w:rFonts w:cs="Arial"/>
                <w:sz w:val="20"/>
                <w:szCs w:val="20"/>
              </w:rPr>
              <w:tab/>
              <w:t>Serve a copy of the garnishee summons on the debtor (personally or by ordinary mail).</w:t>
            </w:r>
          </w:p>
          <w:p w14:paraId="411488B6" w14:textId="77777777" w:rsidR="00460DEA" w:rsidRPr="007F3562" w:rsidRDefault="00460DEA" w:rsidP="007F3562">
            <w:pPr>
              <w:keepNext/>
              <w:keepLines/>
              <w:ind w:left="720" w:hanging="720"/>
              <w:rPr>
                <w:rFonts w:cs="Arial"/>
                <w:b/>
                <w:sz w:val="20"/>
                <w:szCs w:val="20"/>
              </w:rPr>
            </w:pPr>
            <w:r w:rsidRPr="007F3562">
              <w:rPr>
                <w:rFonts w:cs="Arial"/>
                <w:b/>
                <w:sz w:val="20"/>
                <w:szCs w:val="20"/>
              </w:rPr>
              <w:tab/>
            </w:r>
            <w:r w:rsidRPr="007F3562">
              <w:rPr>
                <w:rFonts w:cs="Arial"/>
                <w:b/>
                <w:sz w:val="20"/>
                <w:szCs w:val="20"/>
              </w:rPr>
              <w:tab/>
            </w:r>
          </w:p>
          <w:p w14:paraId="4BCD8BDA" w14:textId="77777777" w:rsidR="00460DEA" w:rsidRPr="007F3562" w:rsidRDefault="00460DEA" w:rsidP="007F3562">
            <w:pPr>
              <w:keepNext/>
              <w:keepLines/>
              <w:ind w:left="720" w:hanging="720"/>
              <w:rPr>
                <w:rFonts w:cs="Arial"/>
                <w:sz w:val="20"/>
                <w:szCs w:val="20"/>
              </w:rPr>
            </w:pPr>
            <w:r w:rsidRPr="007F3562">
              <w:rPr>
                <w:rFonts w:cs="Arial"/>
                <w:sz w:val="20"/>
                <w:szCs w:val="20"/>
              </w:rPr>
              <w:t>2.</w:t>
            </w:r>
            <w:r w:rsidRPr="007F3562">
              <w:rPr>
                <w:rFonts w:cs="Arial"/>
                <w:b/>
                <w:sz w:val="20"/>
                <w:szCs w:val="20"/>
              </w:rPr>
              <w:tab/>
            </w:r>
            <w:r w:rsidRPr="007F3562">
              <w:rPr>
                <w:rFonts w:cs="Arial"/>
                <w:sz w:val="20"/>
                <w:szCs w:val="20"/>
              </w:rPr>
              <w:t>Deliver</w:t>
            </w:r>
            <w:r w:rsidRPr="007F3562">
              <w:rPr>
                <w:rFonts w:cs="Arial"/>
                <w:b/>
                <w:sz w:val="20"/>
                <w:szCs w:val="20"/>
              </w:rPr>
              <w:t xml:space="preserve"> </w:t>
            </w:r>
            <w:r w:rsidRPr="007F3562">
              <w:rPr>
                <w:rFonts w:cs="Arial"/>
                <w:sz w:val="20"/>
                <w:szCs w:val="20"/>
              </w:rPr>
              <w:t>to the court clerk a garnishee’s response.  See below</w:t>
            </w:r>
            <w:r w:rsidR="007B6DD0" w:rsidRPr="007F3562">
              <w:rPr>
                <w:rFonts w:cs="Arial"/>
                <w:sz w:val="20"/>
                <w:szCs w:val="20"/>
              </w:rPr>
              <w:t xml:space="preserve"> </w:t>
            </w:r>
            <w:r w:rsidRPr="007F3562">
              <w:rPr>
                <w:rFonts w:cs="Arial"/>
                <w:sz w:val="20"/>
                <w:szCs w:val="20"/>
              </w:rPr>
              <w:t>for what this must contain.</w:t>
            </w:r>
          </w:p>
          <w:p w14:paraId="277B0CF4" w14:textId="77777777" w:rsidR="00460DEA" w:rsidRPr="007F3562" w:rsidRDefault="00460DEA" w:rsidP="007F3562">
            <w:pPr>
              <w:keepNext/>
              <w:keepLines/>
              <w:ind w:left="720" w:hanging="720"/>
              <w:rPr>
                <w:rFonts w:cs="Arial"/>
                <w:sz w:val="20"/>
                <w:szCs w:val="20"/>
              </w:rPr>
            </w:pPr>
          </w:p>
          <w:p w14:paraId="36ACAF8D" w14:textId="77777777" w:rsidR="00460DEA" w:rsidRPr="007F3562" w:rsidRDefault="00460DEA" w:rsidP="007F3562">
            <w:pPr>
              <w:keepNext/>
              <w:keepLines/>
              <w:numPr>
                <w:ilvl w:val="0"/>
                <w:numId w:val="6"/>
              </w:numPr>
              <w:tabs>
                <w:tab w:val="clear" w:pos="2520"/>
              </w:tabs>
              <w:ind w:left="720" w:hanging="720"/>
              <w:rPr>
                <w:rFonts w:cs="Arial"/>
                <w:sz w:val="20"/>
                <w:szCs w:val="20"/>
              </w:rPr>
            </w:pPr>
            <w:r w:rsidRPr="007F3562">
              <w:rPr>
                <w:rFonts w:cs="Arial"/>
                <w:sz w:val="20"/>
                <w:szCs w:val="20"/>
              </w:rPr>
              <w:t>Within 5 days after the end of the debtor’s last pay period for months affected by the garnishee summons, pay to the court clerk the debtor’s net pay less</w:t>
            </w:r>
          </w:p>
          <w:p w14:paraId="19D795EF" w14:textId="77777777" w:rsidR="00460DEA" w:rsidRPr="007F3562" w:rsidRDefault="00460DEA" w:rsidP="007F3562">
            <w:pPr>
              <w:keepNext/>
              <w:keepLines/>
              <w:ind w:left="720" w:hanging="720"/>
              <w:rPr>
                <w:rFonts w:cs="Arial"/>
                <w:sz w:val="20"/>
                <w:szCs w:val="20"/>
              </w:rPr>
            </w:pPr>
          </w:p>
          <w:p w14:paraId="7E9F9FE7" w14:textId="77777777" w:rsidR="00460DEA" w:rsidRPr="007F3562" w:rsidRDefault="00460DEA" w:rsidP="007F3562">
            <w:pPr>
              <w:keepNext/>
              <w:keepLines/>
              <w:numPr>
                <w:ilvl w:val="1"/>
                <w:numId w:val="6"/>
              </w:numPr>
              <w:tabs>
                <w:tab w:val="clear" w:pos="3240"/>
              </w:tabs>
              <w:ind w:left="1422" w:hanging="720"/>
              <w:rPr>
                <w:rFonts w:cs="Arial"/>
                <w:sz w:val="20"/>
                <w:szCs w:val="20"/>
              </w:rPr>
            </w:pPr>
            <w:r w:rsidRPr="007F3562">
              <w:rPr>
                <w:rFonts w:cs="Arial"/>
                <w:sz w:val="20"/>
                <w:szCs w:val="20"/>
              </w:rPr>
              <w:t>the debtor’s employment earnings exemption (see employment earnings exemptions listed below), and</w:t>
            </w:r>
          </w:p>
          <w:p w14:paraId="4CC655F5" w14:textId="77777777" w:rsidR="00460DEA" w:rsidRPr="007F3562" w:rsidRDefault="00460DEA" w:rsidP="007F3562">
            <w:pPr>
              <w:keepNext/>
              <w:keepLines/>
              <w:ind w:left="1422" w:hanging="720"/>
              <w:rPr>
                <w:rFonts w:cs="Arial"/>
                <w:sz w:val="20"/>
                <w:szCs w:val="20"/>
              </w:rPr>
            </w:pPr>
          </w:p>
          <w:p w14:paraId="6FDC675A" w14:textId="77777777" w:rsidR="00460DEA" w:rsidRPr="007F3562" w:rsidRDefault="00460DEA" w:rsidP="007F3562">
            <w:pPr>
              <w:keepNext/>
              <w:keepLines/>
              <w:numPr>
                <w:ilvl w:val="1"/>
                <w:numId w:val="6"/>
              </w:numPr>
              <w:tabs>
                <w:tab w:val="clear" w:pos="3240"/>
              </w:tabs>
              <w:ind w:left="1422" w:hanging="720"/>
              <w:rPr>
                <w:rFonts w:cs="Arial"/>
                <w:sz w:val="20"/>
                <w:szCs w:val="20"/>
              </w:rPr>
            </w:pPr>
            <w:r w:rsidRPr="007F3562">
              <w:rPr>
                <w:rFonts w:cs="Arial"/>
                <w:sz w:val="20"/>
                <w:szCs w:val="20"/>
              </w:rPr>
              <w:t>$10 as a garnishee compensation.</w:t>
            </w:r>
          </w:p>
          <w:p w14:paraId="7575CF3E" w14:textId="77777777" w:rsidR="00460DEA" w:rsidRPr="007F3562" w:rsidRDefault="00460DEA" w:rsidP="007F3562">
            <w:pPr>
              <w:keepNext/>
              <w:keepLines/>
              <w:ind w:left="720" w:hanging="720"/>
              <w:rPr>
                <w:rFonts w:cs="Arial"/>
                <w:sz w:val="20"/>
                <w:szCs w:val="20"/>
              </w:rPr>
            </w:pPr>
          </w:p>
          <w:p w14:paraId="439C7EED" w14:textId="77777777" w:rsidR="00460DEA" w:rsidRPr="007F3562" w:rsidRDefault="007B6DD0" w:rsidP="007F3562">
            <w:pPr>
              <w:keepNext/>
              <w:keepLines/>
              <w:ind w:left="720" w:hanging="720"/>
              <w:rPr>
                <w:rFonts w:cs="Arial"/>
                <w:sz w:val="20"/>
                <w:szCs w:val="20"/>
              </w:rPr>
            </w:pPr>
            <w:r w:rsidRPr="007F3562">
              <w:rPr>
                <w:rFonts w:cs="Arial"/>
                <w:sz w:val="20"/>
                <w:szCs w:val="20"/>
              </w:rPr>
              <w:tab/>
            </w:r>
            <w:r w:rsidR="00460DEA" w:rsidRPr="007F3562">
              <w:rPr>
                <w:rFonts w:cs="Arial"/>
                <w:sz w:val="20"/>
                <w:szCs w:val="20"/>
              </w:rPr>
              <w:t>Net pay</w:t>
            </w:r>
            <w:r w:rsidR="00460DEA" w:rsidRPr="007F3562">
              <w:rPr>
                <w:rFonts w:cs="Arial"/>
                <w:b/>
                <w:sz w:val="20"/>
                <w:szCs w:val="20"/>
              </w:rPr>
              <w:t xml:space="preserve"> </w:t>
            </w:r>
            <w:r w:rsidR="00460DEA" w:rsidRPr="007F3562">
              <w:rPr>
                <w:rFonts w:cs="Arial"/>
                <w:sz w:val="20"/>
                <w:szCs w:val="20"/>
              </w:rPr>
              <w:t>means the debtor’s total earnings minus any amounts you are required to deduct for income tax, Canada Pension Plan contributions and employment insurance premiums.  Any other deductions are taken from the debtor’s exemption.</w:t>
            </w:r>
          </w:p>
          <w:p w14:paraId="65BE183F" w14:textId="77777777" w:rsidR="00460DEA" w:rsidRPr="007F3562" w:rsidRDefault="00460DEA" w:rsidP="007F3562">
            <w:pPr>
              <w:keepNext/>
              <w:keepLines/>
              <w:ind w:left="720" w:hanging="720"/>
              <w:rPr>
                <w:rFonts w:cs="Arial"/>
                <w:sz w:val="20"/>
                <w:szCs w:val="20"/>
              </w:rPr>
            </w:pPr>
            <w:r w:rsidRPr="007F3562">
              <w:rPr>
                <w:rFonts w:cs="Arial"/>
                <w:sz w:val="20"/>
                <w:szCs w:val="20"/>
              </w:rPr>
              <w:tab/>
            </w:r>
            <w:r w:rsidRPr="007F3562">
              <w:rPr>
                <w:rFonts w:cs="Arial"/>
                <w:sz w:val="20"/>
                <w:szCs w:val="20"/>
              </w:rPr>
              <w:tab/>
            </w:r>
            <w:r w:rsidRPr="007F3562">
              <w:rPr>
                <w:rFonts w:cs="Arial"/>
                <w:sz w:val="20"/>
                <w:szCs w:val="20"/>
              </w:rPr>
              <w:tab/>
            </w:r>
          </w:p>
          <w:p w14:paraId="48B51409" w14:textId="77777777" w:rsidR="00460DEA" w:rsidRPr="007F3562" w:rsidRDefault="00460DEA" w:rsidP="007F3562">
            <w:pPr>
              <w:keepNext/>
              <w:keepLines/>
              <w:ind w:left="720" w:hanging="720"/>
              <w:rPr>
                <w:rFonts w:cs="Arial"/>
                <w:sz w:val="20"/>
                <w:szCs w:val="20"/>
              </w:rPr>
            </w:pPr>
            <w:r w:rsidRPr="007F3562">
              <w:rPr>
                <w:rFonts w:cs="Arial"/>
                <w:sz w:val="20"/>
                <w:szCs w:val="20"/>
              </w:rPr>
              <w:t>The garnishee’s response must contain as much of the following as applicable:</w:t>
            </w:r>
            <w:r w:rsidRPr="007F3562">
              <w:rPr>
                <w:rFonts w:cs="Arial"/>
                <w:sz w:val="20"/>
                <w:szCs w:val="20"/>
              </w:rPr>
              <w:tab/>
            </w:r>
          </w:p>
          <w:p w14:paraId="65CE6D5E" w14:textId="77777777" w:rsidR="00460DEA" w:rsidRPr="007F3562" w:rsidRDefault="00460DEA" w:rsidP="007F3562">
            <w:pPr>
              <w:keepNext/>
              <w:keepLines/>
              <w:ind w:left="720" w:hanging="720"/>
              <w:rPr>
                <w:rFonts w:cs="Arial"/>
                <w:b/>
                <w:sz w:val="20"/>
                <w:szCs w:val="20"/>
              </w:rPr>
            </w:pPr>
          </w:p>
          <w:p w14:paraId="3B468FA8" w14:textId="77777777" w:rsidR="00460DEA" w:rsidRPr="007F3562" w:rsidRDefault="007B6DD0" w:rsidP="007F3562">
            <w:pPr>
              <w:keepNext/>
              <w:keepLines/>
              <w:ind w:left="720" w:hanging="720"/>
              <w:rPr>
                <w:rFonts w:cs="Arial"/>
                <w:sz w:val="20"/>
                <w:szCs w:val="20"/>
              </w:rPr>
            </w:pPr>
            <w:r w:rsidRPr="007F3562">
              <w:rPr>
                <w:rFonts w:cs="Arial"/>
                <w:sz w:val="20"/>
                <w:szCs w:val="20"/>
              </w:rPr>
              <w:t>1.</w:t>
            </w:r>
            <w:r w:rsidRPr="007F3562">
              <w:rPr>
                <w:rFonts w:cs="Arial"/>
                <w:sz w:val="20"/>
                <w:szCs w:val="20"/>
              </w:rPr>
              <w:tab/>
            </w:r>
            <w:r w:rsidR="00460DEA" w:rsidRPr="007F3562">
              <w:rPr>
                <w:rFonts w:cs="Arial"/>
                <w:sz w:val="20"/>
                <w:szCs w:val="20"/>
              </w:rPr>
              <w:t>Whether or not you employ the debtor.</w:t>
            </w:r>
          </w:p>
          <w:p w14:paraId="1D01F813" w14:textId="77777777" w:rsidR="00460DEA" w:rsidRPr="007F3562" w:rsidRDefault="00460DEA" w:rsidP="007F3562">
            <w:pPr>
              <w:keepNext/>
              <w:keepLines/>
              <w:ind w:left="720" w:hanging="720"/>
              <w:rPr>
                <w:rFonts w:cs="Arial"/>
                <w:sz w:val="20"/>
                <w:szCs w:val="20"/>
              </w:rPr>
            </w:pPr>
          </w:p>
          <w:p w14:paraId="6F96B4C9" w14:textId="77777777" w:rsidR="00460DEA" w:rsidRPr="007F3562" w:rsidRDefault="00460DEA" w:rsidP="007F3562">
            <w:pPr>
              <w:keepNext/>
              <w:keepLines/>
              <w:numPr>
                <w:ilvl w:val="0"/>
                <w:numId w:val="8"/>
              </w:numPr>
              <w:tabs>
                <w:tab w:val="clear" w:pos="2520"/>
              </w:tabs>
              <w:ind w:left="720" w:hanging="720"/>
              <w:rPr>
                <w:rFonts w:cs="Arial"/>
                <w:sz w:val="20"/>
                <w:szCs w:val="20"/>
              </w:rPr>
            </w:pPr>
            <w:r w:rsidRPr="007F3562">
              <w:rPr>
                <w:rFonts w:cs="Arial"/>
                <w:sz w:val="20"/>
                <w:szCs w:val="20"/>
              </w:rPr>
              <w:t>How often you pay the debtor.</w:t>
            </w:r>
          </w:p>
          <w:p w14:paraId="03A27297" w14:textId="77777777" w:rsidR="00460DEA" w:rsidRPr="007F3562" w:rsidRDefault="00460DEA" w:rsidP="007F3562">
            <w:pPr>
              <w:keepNext/>
              <w:keepLines/>
              <w:ind w:left="720" w:hanging="720"/>
              <w:rPr>
                <w:rFonts w:cs="Arial"/>
                <w:sz w:val="20"/>
                <w:szCs w:val="20"/>
              </w:rPr>
            </w:pPr>
          </w:p>
          <w:p w14:paraId="0A12D02B" w14:textId="77777777" w:rsidR="00460DEA" w:rsidRPr="007F3562" w:rsidRDefault="00460DEA" w:rsidP="007F3562">
            <w:pPr>
              <w:keepNext/>
              <w:keepLines/>
              <w:numPr>
                <w:ilvl w:val="0"/>
                <w:numId w:val="8"/>
              </w:numPr>
              <w:tabs>
                <w:tab w:val="clear" w:pos="2520"/>
              </w:tabs>
              <w:ind w:left="720" w:hanging="720"/>
              <w:rPr>
                <w:rFonts w:cs="Arial"/>
                <w:sz w:val="20"/>
                <w:szCs w:val="20"/>
              </w:rPr>
            </w:pPr>
            <w:r w:rsidRPr="007F3562">
              <w:rPr>
                <w:rFonts w:cs="Arial"/>
                <w:sz w:val="20"/>
                <w:szCs w:val="20"/>
              </w:rPr>
              <w:t xml:space="preserve">Either  </w:t>
            </w:r>
          </w:p>
          <w:p w14:paraId="0EC8B5C6" w14:textId="77777777" w:rsidR="00460DEA" w:rsidRPr="007F3562" w:rsidRDefault="00460DEA" w:rsidP="007F3562">
            <w:pPr>
              <w:keepNext/>
              <w:keepLines/>
              <w:ind w:left="720" w:hanging="720"/>
              <w:rPr>
                <w:rFonts w:cs="Arial"/>
                <w:sz w:val="20"/>
                <w:szCs w:val="20"/>
              </w:rPr>
            </w:pPr>
          </w:p>
          <w:p w14:paraId="44F23097" w14:textId="77777777" w:rsidR="00460DEA" w:rsidRPr="007F3562" w:rsidRDefault="007B6DD0" w:rsidP="007F3562">
            <w:pPr>
              <w:keepNext/>
              <w:keepLines/>
              <w:ind w:left="1422" w:hanging="720"/>
              <w:rPr>
                <w:rFonts w:cs="Arial"/>
                <w:sz w:val="20"/>
                <w:szCs w:val="20"/>
              </w:rPr>
            </w:pPr>
            <w:r w:rsidRPr="007F3562">
              <w:rPr>
                <w:rFonts w:cs="Arial"/>
                <w:sz w:val="20"/>
                <w:szCs w:val="20"/>
              </w:rPr>
              <w:t>(a)</w:t>
            </w:r>
            <w:r w:rsidRPr="007F3562">
              <w:rPr>
                <w:rFonts w:cs="Arial"/>
                <w:sz w:val="20"/>
                <w:szCs w:val="20"/>
              </w:rPr>
              <w:tab/>
            </w:r>
            <w:r w:rsidR="00460DEA" w:rsidRPr="007F3562">
              <w:rPr>
                <w:rFonts w:cs="Arial"/>
                <w:sz w:val="20"/>
                <w:szCs w:val="20"/>
              </w:rPr>
              <w:t xml:space="preserve">a certificate of service on the debtor (found </w:t>
            </w:r>
            <w:r w:rsidR="002B6A53" w:rsidRPr="007F3562">
              <w:rPr>
                <w:rFonts w:cs="Arial"/>
                <w:sz w:val="20"/>
                <w:szCs w:val="20"/>
              </w:rPr>
              <w:t>within</w:t>
            </w:r>
            <w:r w:rsidR="00460DEA" w:rsidRPr="007F3562">
              <w:rPr>
                <w:rFonts w:cs="Arial"/>
                <w:sz w:val="20"/>
                <w:szCs w:val="20"/>
              </w:rPr>
              <w:t xml:space="preserve"> this document) stating that you have delivered a copy of the garnishee summons to the debtor,</w:t>
            </w:r>
            <w:r w:rsidRPr="007F3562">
              <w:rPr>
                <w:rFonts w:cs="Arial"/>
                <w:sz w:val="20"/>
                <w:szCs w:val="20"/>
              </w:rPr>
              <w:t xml:space="preserve"> </w:t>
            </w:r>
            <w:r w:rsidR="00460DEA" w:rsidRPr="007F3562">
              <w:rPr>
                <w:rFonts w:cs="Arial"/>
                <w:sz w:val="20"/>
                <w:szCs w:val="20"/>
              </w:rPr>
              <w:t>or</w:t>
            </w:r>
          </w:p>
          <w:p w14:paraId="1A3EEB85" w14:textId="77777777" w:rsidR="00460DEA" w:rsidRPr="007F3562" w:rsidRDefault="00460DEA" w:rsidP="007F3562">
            <w:pPr>
              <w:keepNext/>
              <w:keepLines/>
              <w:ind w:left="1422" w:hanging="720"/>
              <w:rPr>
                <w:rFonts w:cs="Arial"/>
                <w:sz w:val="20"/>
                <w:szCs w:val="20"/>
              </w:rPr>
            </w:pPr>
          </w:p>
          <w:p w14:paraId="7ADE1EE9" w14:textId="77777777" w:rsidR="00460DEA" w:rsidRPr="007F3562" w:rsidRDefault="007B6DD0" w:rsidP="007F3562">
            <w:pPr>
              <w:keepNext/>
              <w:keepLines/>
              <w:ind w:left="1422" w:hanging="720"/>
              <w:rPr>
                <w:rFonts w:cs="Arial"/>
                <w:sz w:val="20"/>
                <w:szCs w:val="20"/>
              </w:rPr>
            </w:pPr>
            <w:r w:rsidRPr="007F3562">
              <w:rPr>
                <w:rFonts w:cs="Arial"/>
                <w:sz w:val="20"/>
                <w:szCs w:val="20"/>
              </w:rPr>
              <w:t>(b)</w:t>
            </w:r>
            <w:r w:rsidRPr="007F3562">
              <w:rPr>
                <w:rFonts w:cs="Arial"/>
                <w:sz w:val="20"/>
                <w:szCs w:val="20"/>
              </w:rPr>
              <w:tab/>
            </w:r>
            <w:r w:rsidR="00460DEA" w:rsidRPr="007F3562">
              <w:rPr>
                <w:rFonts w:cs="Arial"/>
                <w:sz w:val="20"/>
                <w:szCs w:val="20"/>
              </w:rPr>
              <w:t>a statement setting out why you could not serve the garnishee summons on the debtor.</w:t>
            </w:r>
          </w:p>
          <w:p w14:paraId="3654C96E" w14:textId="77777777" w:rsidR="00460DEA" w:rsidRPr="007F3562" w:rsidRDefault="00460DEA" w:rsidP="007F3562">
            <w:pPr>
              <w:keepNext/>
              <w:keepLines/>
              <w:ind w:left="720" w:hanging="720"/>
              <w:rPr>
                <w:rFonts w:cs="Arial"/>
                <w:sz w:val="20"/>
                <w:szCs w:val="20"/>
              </w:rPr>
            </w:pPr>
          </w:p>
          <w:p w14:paraId="6DC0534E" w14:textId="77777777" w:rsidR="00460DEA" w:rsidRPr="007F3562" w:rsidRDefault="007B6DD0" w:rsidP="007F3562">
            <w:pPr>
              <w:keepNext/>
              <w:keepLines/>
              <w:ind w:left="720" w:hanging="720"/>
              <w:rPr>
                <w:rFonts w:cs="Arial"/>
                <w:sz w:val="20"/>
                <w:szCs w:val="20"/>
              </w:rPr>
            </w:pPr>
            <w:r w:rsidRPr="007F3562">
              <w:rPr>
                <w:rFonts w:cs="Arial"/>
                <w:sz w:val="20"/>
                <w:szCs w:val="20"/>
              </w:rPr>
              <w:tab/>
            </w:r>
            <w:r w:rsidR="00460DEA" w:rsidRPr="007F3562">
              <w:rPr>
                <w:rFonts w:cs="Arial"/>
                <w:sz w:val="20"/>
                <w:szCs w:val="20"/>
              </w:rPr>
              <w:t>NOTE:</w:t>
            </w:r>
            <w:r w:rsidR="00460DEA" w:rsidRPr="007F3562">
              <w:rPr>
                <w:rFonts w:cs="Arial"/>
                <w:b/>
                <w:sz w:val="20"/>
                <w:szCs w:val="20"/>
              </w:rPr>
              <w:t xml:space="preserve">   </w:t>
            </w:r>
            <w:r w:rsidR="00460DEA" w:rsidRPr="007F3562">
              <w:rPr>
                <w:rFonts w:cs="Arial"/>
                <w:sz w:val="20"/>
                <w:szCs w:val="20"/>
              </w:rPr>
              <w:t>Send the original certificate of service to the court clerk.</w:t>
            </w:r>
          </w:p>
          <w:p w14:paraId="0648C915" w14:textId="77777777" w:rsidR="00460DEA" w:rsidRPr="007F3562" w:rsidRDefault="00460DEA" w:rsidP="007F3562">
            <w:pPr>
              <w:keepNext/>
              <w:keepLines/>
              <w:ind w:left="720" w:hanging="720"/>
              <w:rPr>
                <w:rFonts w:cs="Arial"/>
                <w:sz w:val="20"/>
                <w:szCs w:val="20"/>
              </w:rPr>
            </w:pPr>
          </w:p>
          <w:p w14:paraId="3156D3EA" w14:textId="77777777" w:rsidR="00460DEA" w:rsidRPr="007F3562" w:rsidRDefault="007B6DD0" w:rsidP="007F3562">
            <w:pPr>
              <w:keepNext/>
              <w:keepLines/>
              <w:ind w:left="720" w:hanging="720"/>
              <w:rPr>
                <w:rFonts w:cs="Arial"/>
                <w:sz w:val="20"/>
                <w:szCs w:val="20"/>
              </w:rPr>
            </w:pPr>
            <w:r w:rsidRPr="007F3562">
              <w:rPr>
                <w:rFonts w:cs="Arial"/>
                <w:sz w:val="20"/>
                <w:szCs w:val="20"/>
              </w:rPr>
              <w:t>4.</w:t>
            </w:r>
            <w:r w:rsidRPr="007F3562">
              <w:rPr>
                <w:rFonts w:cs="Arial"/>
                <w:sz w:val="20"/>
                <w:szCs w:val="20"/>
              </w:rPr>
              <w:tab/>
            </w:r>
            <w:r w:rsidR="00460DEA" w:rsidRPr="007F3562">
              <w:rPr>
                <w:rFonts w:cs="Arial"/>
                <w:sz w:val="20"/>
                <w:szCs w:val="20"/>
              </w:rPr>
              <w:t>If you have already received another garnishee summons against the debtor’s employment earnings and that garnishee summons</w:t>
            </w:r>
            <w:r w:rsidRPr="007F3562">
              <w:rPr>
                <w:rFonts w:cs="Arial"/>
                <w:sz w:val="20"/>
                <w:szCs w:val="20"/>
              </w:rPr>
              <w:t xml:space="preserve"> </w:t>
            </w:r>
            <w:r w:rsidR="00460DEA" w:rsidRPr="007F3562">
              <w:rPr>
                <w:rFonts w:cs="Arial"/>
                <w:sz w:val="20"/>
                <w:szCs w:val="20"/>
              </w:rPr>
              <w:t>is still in effect, let the court clerk’s office know in writing and give the court file number of the other garnishee s</w:t>
            </w:r>
            <w:r w:rsidRPr="007F3562">
              <w:rPr>
                <w:rFonts w:cs="Arial"/>
                <w:sz w:val="20"/>
                <w:szCs w:val="20"/>
              </w:rPr>
              <w:t xml:space="preserve">ummons. </w:t>
            </w:r>
            <w:r w:rsidR="00460DEA" w:rsidRPr="007F3562">
              <w:rPr>
                <w:rFonts w:cs="Arial"/>
                <w:sz w:val="20"/>
                <w:szCs w:val="20"/>
              </w:rPr>
              <w:t>The court</w:t>
            </w:r>
            <w:r w:rsidRPr="007F3562">
              <w:rPr>
                <w:rFonts w:cs="Arial"/>
                <w:sz w:val="20"/>
                <w:szCs w:val="20"/>
              </w:rPr>
              <w:t xml:space="preserve"> </w:t>
            </w:r>
            <w:r w:rsidR="00460DEA" w:rsidRPr="007F3562">
              <w:rPr>
                <w:rFonts w:cs="Arial"/>
                <w:sz w:val="20"/>
                <w:szCs w:val="20"/>
              </w:rPr>
              <w:t>file number is on the front page of the garnishee summons.</w:t>
            </w:r>
          </w:p>
          <w:p w14:paraId="6B0C9511" w14:textId="77777777" w:rsidR="00460DEA" w:rsidRPr="007F3562" w:rsidRDefault="00460DEA" w:rsidP="007F3562">
            <w:pPr>
              <w:keepNext/>
              <w:keepLines/>
              <w:ind w:left="720" w:hanging="720"/>
              <w:rPr>
                <w:rFonts w:cs="Arial"/>
                <w:sz w:val="20"/>
                <w:szCs w:val="20"/>
              </w:rPr>
            </w:pPr>
          </w:p>
          <w:p w14:paraId="5CBF9DF1" w14:textId="77777777" w:rsidR="00460DEA" w:rsidRPr="007F3562" w:rsidRDefault="00460DEA" w:rsidP="007F3562">
            <w:pPr>
              <w:keepNext/>
              <w:keepLines/>
              <w:rPr>
                <w:rFonts w:cs="Arial"/>
                <w:sz w:val="20"/>
                <w:szCs w:val="20"/>
              </w:rPr>
            </w:pPr>
            <w:r w:rsidRPr="007F3562">
              <w:rPr>
                <w:rFonts w:cs="Arial"/>
                <w:sz w:val="20"/>
                <w:szCs w:val="20"/>
              </w:rPr>
              <w:t>At the end of the debtor’s last pay period for each month during which the garnishee summons is in effect, you must deliver to the court clerk a written statement setting out:</w:t>
            </w:r>
          </w:p>
          <w:p w14:paraId="3E1B0EA0" w14:textId="77777777" w:rsidR="00460DEA" w:rsidRPr="007F3562" w:rsidRDefault="00460DEA" w:rsidP="007F3562">
            <w:pPr>
              <w:keepNext/>
              <w:keepLines/>
              <w:ind w:left="720" w:hanging="720"/>
              <w:rPr>
                <w:rFonts w:cs="Arial"/>
                <w:sz w:val="20"/>
                <w:szCs w:val="20"/>
              </w:rPr>
            </w:pPr>
          </w:p>
          <w:p w14:paraId="2F0CF56E" w14:textId="77777777" w:rsidR="00460DEA" w:rsidRPr="007F3562" w:rsidRDefault="00460DEA" w:rsidP="007F3562">
            <w:pPr>
              <w:keepNext/>
              <w:keepLines/>
              <w:numPr>
                <w:ilvl w:val="0"/>
                <w:numId w:val="7"/>
              </w:numPr>
              <w:tabs>
                <w:tab w:val="clear" w:pos="3240"/>
              </w:tabs>
              <w:ind w:left="720" w:hanging="720"/>
              <w:rPr>
                <w:rFonts w:cs="Arial"/>
                <w:sz w:val="20"/>
                <w:szCs w:val="20"/>
              </w:rPr>
            </w:pPr>
            <w:r w:rsidRPr="007F3562">
              <w:rPr>
                <w:rFonts w:cs="Arial"/>
                <w:sz w:val="20"/>
                <w:szCs w:val="20"/>
              </w:rPr>
              <w:t>The debtor’s total employment earnings for the pay periods that ended during the month.</w:t>
            </w:r>
          </w:p>
          <w:p w14:paraId="1F30469E" w14:textId="77777777" w:rsidR="00460DEA" w:rsidRPr="007F3562" w:rsidRDefault="00460DEA" w:rsidP="007F3562">
            <w:pPr>
              <w:keepNext/>
              <w:keepLines/>
              <w:ind w:left="720" w:hanging="720"/>
              <w:rPr>
                <w:rFonts w:cs="Arial"/>
                <w:sz w:val="20"/>
                <w:szCs w:val="20"/>
              </w:rPr>
            </w:pPr>
          </w:p>
          <w:p w14:paraId="1A11E415" w14:textId="77777777" w:rsidR="00460DEA" w:rsidRPr="007F3562" w:rsidRDefault="00460DEA" w:rsidP="007F3562">
            <w:pPr>
              <w:keepNext/>
              <w:keepLines/>
              <w:numPr>
                <w:ilvl w:val="0"/>
                <w:numId w:val="7"/>
              </w:numPr>
              <w:tabs>
                <w:tab w:val="clear" w:pos="3240"/>
              </w:tabs>
              <w:ind w:left="720" w:hanging="720"/>
              <w:rPr>
                <w:rFonts w:cs="Arial"/>
                <w:sz w:val="20"/>
                <w:szCs w:val="20"/>
              </w:rPr>
            </w:pPr>
            <w:r w:rsidRPr="007F3562">
              <w:rPr>
                <w:rFonts w:cs="Arial"/>
                <w:sz w:val="20"/>
                <w:szCs w:val="20"/>
              </w:rPr>
              <w:t>The amounts deducted from the total earnings to calculate the debtor’s net pay for the month.</w:t>
            </w:r>
          </w:p>
          <w:p w14:paraId="3B67B473" w14:textId="77777777" w:rsidR="00460DEA" w:rsidRPr="007F3562" w:rsidRDefault="00460DEA" w:rsidP="007F3562">
            <w:pPr>
              <w:keepNext/>
              <w:keepLines/>
              <w:ind w:left="720" w:hanging="720"/>
              <w:rPr>
                <w:rFonts w:cs="Arial"/>
                <w:sz w:val="20"/>
                <w:szCs w:val="20"/>
              </w:rPr>
            </w:pPr>
          </w:p>
          <w:p w14:paraId="148269CF" w14:textId="77777777" w:rsidR="00460DEA" w:rsidRPr="007F3562" w:rsidRDefault="00460DEA" w:rsidP="007F3562">
            <w:pPr>
              <w:keepNext/>
              <w:keepLines/>
              <w:numPr>
                <w:ilvl w:val="0"/>
                <w:numId w:val="7"/>
              </w:numPr>
              <w:tabs>
                <w:tab w:val="clear" w:pos="3240"/>
              </w:tabs>
              <w:ind w:left="720" w:hanging="720"/>
              <w:rPr>
                <w:rFonts w:cs="Arial"/>
                <w:sz w:val="20"/>
                <w:szCs w:val="20"/>
              </w:rPr>
            </w:pPr>
            <w:r w:rsidRPr="007F3562">
              <w:rPr>
                <w:rFonts w:cs="Arial"/>
                <w:sz w:val="20"/>
                <w:szCs w:val="20"/>
              </w:rPr>
              <w:t>The number of the debtor’s dependants.</w:t>
            </w:r>
          </w:p>
          <w:p w14:paraId="6A21EF5B" w14:textId="77777777" w:rsidR="004925A6" w:rsidRPr="007F3562" w:rsidRDefault="004925A6" w:rsidP="007F3562">
            <w:pPr>
              <w:keepNext/>
              <w:keepLines/>
              <w:rPr>
                <w:rFonts w:cs="Arial"/>
                <w:sz w:val="20"/>
                <w:szCs w:val="20"/>
              </w:rPr>
            </w:pPr>
          </w:p>
        </w:tc>
      </w:tr>
      <w:tr w:rsidR="007B6DD0" w:rsidRPr="007F3562" w14:paraId="46916F05" w14:textId="77777777" w:rsidTr="007F3562">
        <w:tc>
          <w:tcPr>
            <w:tcW w:w="2178" w:type="dxa"/>
            <w:shd w:val="clear" w:color="auto" w:fill="auto"/>
          </w:tcPr>
          <w:p w14:paraId="1910F0E8" w14:textId="77777777" w:rsidR="007B6DD0" w:rsidRPr="007F3562" w:rsidRDefault="007B6DD0" w:rsidP="007F3562">
            <w:pPr>
              <w:keepNext/>
              <w:keepLines/>
              <w:ind w:right="162"/>
              <w:rPr>
                <w:rFonts w:cs="Arial"/>
                <w:b/>
                <w:sz w:val="20"/>
                <w:szCs w:val="20"/>
              </w:rPr>
            </w:pPr>
          </w:p>
        </w:tc>
        <w:tc>
          <w:tcPr>
            <w:tcW w:w="8838" w:type="dxa"/>
            <w:shd w:val="clear" w:color="auto" w:fill="auto"/>
          </w:tcPr>
          <w:p w14:paraId="39F6A7D5" w14:textId="77777777" w:rsidR="007B6DD0" w:rsidRPr="007F3562" w:rsidRDefault="007B6DD0" w:rsidP="007F3562">
            <w:pPr>
              <w:keepNext/>
              <w:keepLines/>
              <w:rPr>
                <w:rFonts w:cs="Arial"/>
                <w:sz w:val="20"/>
                <w:szCs w:val="20"/>
              </w:rPr>
            </w:pPr>
          </w:p>
        </w:tc>
      </w:tr>
      <w:tr w:rsidR="007B6DD0" w:rsidRPr="007F3562" w14:paraId="69ADBB11" w14:textId="77777777" w:rsidTr="007F3562">
        <w:trPr>
          <w:cantSplit/>
        </w:trPr>
        <w:tc>
          <w:tcPr>
            <w:tcW w:w="2178" w:type="dxa"/>
            <w:shd w:val="clear" w:color="auto" w:fill="auto"/>
          </w:tcPr>
          <w:p w14:paraId="545CE815" w14:textId="77777777" w:rsidR="007B6DD0" w:rsidRPr="007F3562" w:rsidRDefault="007B6DD0" w:rsidP="007F3562">
            <w:pPr>
              <w:keepNext/>
              <w:keepLines/>
              <w:ind w:right="162"/>
              <w:rPr>
                <w:rFonts w:cs="Arial"/>
                <w:b/>
                <w:sz w:val="20"/>
                <w:szCs w:val="20"/>
              </w:rPr>
            </w:pPr>
            <w:r w:rsidRPr="007F3562">
              <w:rPr>
                <w:rFonts w:cs="Arial"/>
                <w:b/>
                <w:sz w:val="20"/>
                <w:szCs w:val="20"/>
              </w:rPr>
              <w:t>Employment earning exemptions</w:t>
            </w:r>
          </w:p>
        </w:tc>
        <w:tc>
          <w:tcPr>
            <w:tcW w:w="8838" w:type="dxa"/>
            <w:shd w:val="clear" w:color="auto" w:fill="auto"/>
          </w:tcPr>
          <w:p w14:paraId="0B406298" w14:textId="77777777" w:rsidR="007B6DD0" w:rsidRPr="007F3562" w:rsidRDefault="007B6DD0" w:rsidP="007F3562">
            <w:pPr>
              <w:ind w:left="720" w:hanging="720"/>
              <w:rPr>
                <w:rFonts w:cs="Arial"/>
                <w:sz w:val="20"/>
                <w:szCs w:val="20"/>
              </w:rPr>
            </w:pPr>
            <w:r w:rsidRPr="007F3562">
              <w:rPr>
                <w:rFonts w:cs="Arial"/>
                <w:sz w:val="20"/>
                <w:szCs w:val="20"/>
              </w:rPr>
              <w:t>Calculate the debtor’s monthly employment earnings exemptions by</w:t>
            </w:r>
            <w:r w:rsidRPr="007F3562">
              <w:rPr>
                <w:rFonts w:cs="Arial"/>
                <w:b/>
                <w:sz w:val="20"/>
                <w:szCs w:val="20"/>
              </w:rPr>
              <w:t xml:space="preserve"> </w:t>
            </w:r>
            <w:r w:rsidRPr="007F3562">
              <w:rPr>
                <w:rFonts w:cs="Arial"/>
                <w:sz w:val="20"/>
                <w:szCs w:val="20"/>
              </w:rPr>
              <w:t>adding together</w:t>
            </w:r>
          </w:p>
          <w:p w14:paraId="40132973" w14:textId="77777777" w:rsidR="007B6DD0" w:rsidRPr="007F3562" w:rsidRDefault="007B6DD0" w:rsidP="007F3562">
            <w:pPr>
              <w:ind w:left="720" w:hanging="720"/>
              <w:rPr>
                <w:rFonts w:cs="Arial"/>
                <w:b/>
                <w:sz w:val="20"/>
                <w:szCs w:val="20"/>
              </w:rPr>
            </w:pPr>
          </w:p>
          <w:p w14:paraId="3A29FE83" w14:textId="77777777" w:rsidR="007B6DD0" w:rsidRPr="007F3562" w:rsidRDefault="007B6DD0" w:rsidP="007F3562">
            <w:pPr>
              <w:ind w:left="1422" w:hanging="720"/>
              <w:rPr>
                <w:rFonts w:cs="Arial"/>
                <w:sz w:val="20"/>
                <w:szCs w:val="20"/>
              </w:rPr>
            </w:pPr>
            <w:r w:rsidRPr="007F3562">
              <w:rPr>
                <w:rFonts w:cs="Arial"/>
                <w:sz w:val="20"/>
                <w:szCs w:val="20"/>
              </w:rPr>
              <w:t>(a)</w:t>
            </w:r>
            <w:r w:rsidRPr="007F3562">
              <w:rPr>
                <w:rFonts w:cs="Arial"/>
                <w:sz w:val="20"/>
                <w:szCs w:val="20"/>
              </w:rPr>
              <w:tab/>
              <w:t>the debtor’s minimum exemption, and</w:t>
            </w:r>
          </w:p>
          <w:p w14:paraId="7815CA58" w14:textId="77777777" w:rsidR="007B6DD0" w:rsidRPr="007F3562" w:rsidRDefault="007B6DD0" w:rsidP="007F3562">
            <w:pPr>
              <w:ind w:left="1422" w:hanging="720"/>
              <w:rPr>
                <w:rFonts w:cs="Arial"/>
                <w:sz w:val="20"/>
                <w:szCs w:val="20"/>
              </w:rPr>
            </w:pPr>
          </w:p>
          <w:p w14:paraId="77007B3D" w14:textId="77777777" w:rsidR="007B6DD0" w:rsidRPr="007F3562" w:rsidRDefault="007B6DD0" w:rsidP="007F3562">
            <w:pPr>
              <w:ind w:left="1422" w:hanging="720"/>
              <w:rPr>
                <w:rFonts w:cs="Arial"/>
                <w:sz w:val="20"/>
                <w:szCs w:val="20"/>
              </w:rPr>
            </w:pPr>
            <w:r w:rsidRPr="007F3562">
              <w:rPr>
                <w:rFonts w:cs="Arial"/>
                <w:sz w:val="20"/>
                <w:szCs w:val="20"/>
              </w:rPr>
              <w:t>(b)</w:t>
            </w:r>
            <w:r w:rsidRPr="007F3562">
              <w:rPr>
                <w:rFonts w:cs="Arial"/>
                <w:sz w:val="20"/>
                <w:szCs w:val="20"/>
              </w:rPr>
              <w:tab/>
              <w:t>half the amount by which the debtor’s net pay exceeds this minimum exemption.</w:t>
            </w:r>
          </w:p>
          <w:p w14:paraId="6884DB4D" w14:textId="77777777" w:rsidR="007B6DD0" w:rsidRPr="007F3562" w:rsidRDefault="007B6DD0" w:rsidP="007F3562">
            <w:pPr>
              <w:ind w:left="720" w:hanging="720"/>
              <w:rPr>
                <w:rFonts w:cs="Arial"/>
                <w:sz w:val="20"/>
                <w:szCs w:val="20"/>
              </w:rPr>
            </w:pPr>
          </w:p>
          <w:p w14:paraId="4BDE1AD3" w14:textId="77777777" w:rsidR="007B6DD0" w:rsidRPr="007F3562" w:rsidRDefault="007B6DD0" w:rsidP="007B6DD0">
            <w:pPr>
              <w:rPr>
                <w:rFonts w:cs="Arial"/>
                <w:sz w:val="20"/>
                <w:szCs w:val="20"/>
              </w:rPr>
            </w:pPr>
            <w:r w:rsidRPr="007F3562">
              <w:rPr>
                <w:rFonts w:cs="Arial"/>
                <w:sz w:val="20"/>
                <w:szCs w:val="20"/>
              </w:rPr>
              <w:t>For a debtor with no dependants, the minimum employment earnings exemption is $800 and the maximum is $2400.  The minimum and maximum employment earnings exemptions increase by $200 for each dependant.</w:t>
            </w:r>
          </w:p>
          <w:p w14:paraId="22B7E22D" w14:textId="77777777" w:rsidR="007B6DD0" w:rsidRPr="007F3562" w:rsidRDefault="007B6DD0" w:rsidP="007F3562">
            <w:pPr>
              <w:ind w:left="720" w:hanging="720"/>
              <w:rPr>
                <w:rFonts w:cs="Arial"/>
                <w:sz w:val="20"/>
                <w:szCs w:val="20"/>
              </w:rPr>
            </w:pPr>
          </w:p>
          <w:p w14:paraId="036CA3CE" w14:textId="77777777" w:rsidR="007B6DD0" w:rsidRPr="007F3562" w:rsidRDefault="007B6DD0" w:rsidP="007F3562">
            <w:pPr>
              <w:ind w:left="720" w:hanging="720"/>
              <w:rPr>
                <w:rFonts w:cs="Arial"/>
                <w:sz w:val="20"/>
                <w:szCs w:val="20"/>
              </w:rPr>
            </w:pPr>
            <w:r w:rsidRPr="007F3562">
              <w:rPr>
                <w:rFonts w:cs="Arial"/>
                <w:sz w:val="20"/>
                <w:szCs w:val="20"/>
              </w:rPr>
              <w:t>A dependant is:</w:t>
            </w:r>
          </w:p>
          <w:p w14:paraId="79D4C5F0" w14:textId="77777777" w:rsidR="007B6DD0" w:rsidRPr="007F3562" w:rsidRDefault="007B6DD0" w:rsidP="007F3562">
            <w:pPr>
              <w:ind w:left="720" w:hanging="720"/>
              <w:rPr>
                <w:rFonts w:cs="Arial"/>
                <w:sz w:val="20"/>
                <w:szCs w:val="20"/>
              </w:rPr>
            </w:pPr>
          </w:p>
          <w:p w14:paraId="72BA798D" w14:textId="77777777" w:rsidR="007B6DD0" w:rsidRPr="007F3562" w:rsidRDefault="007B6DD0" w:rsidP="007F3562">
            <w:pPr>
              <w:ind w:left="720" w:hanging="720"/>
              <w:rPr>
                <w:rFonts w:cs="Arial"/>
                <w:sz w:val="20"/>
                <w:szCs w:val="20"/>
              </w:rPr>
            </w:pPr>
            <w:r w:rsidRPr="007F3562">
              <w:rPr>
                <w:rFonts w:cs="Arial"/>
                <w:sz w:val="20"/>
                <w:szCs w:val="20"/>
              </w:rPr>
              <w:t>1.</w:t>
            </w:r>
            <w:r w:rsidRPr="007F3562">
              <w:rPr>
                <w:rFonts w:cs="Arial"/>
                <w:sz w:val="20"/>
                <w:szCs w:val="20"/>
              </w:rPr>
              <w:tab/>
              <w:t>A person identified as a dependant by Court order.</w:t>
            </w:r>
          </w:p>
          <w:p w14:paraId="76D60FAE" w14:textId="77777777" w:rsidR="007B6DD0" w:rsidRPr="007F3562" w:rsidRDefault="007B6DD0" w:rsidP="007F3562">
            <w:pPr>
              <w:ind w:left="720" w:hanging="720"/>
              <w:rPr>
                <w:rFonts w:cs="Arial"/>
                <w:sz w:val="20"/>
                <w:szCs w:val="20"/>
              </w:rPr>
            </w:pPr>
          </w:p>
          <w:p w14:paraId="0D2470FD" w14:textId="77777777" w:rsidR="007B6DD0" w:rsidRPr="007F3562" w:rsidRDefault="007B6DD0" w:rsidP="007F3562">
            <w:pPr>
              <w:numPr>
                <w:ilvl w:val="0"/>
                <w:numId w:val="10"/>
              </w:numPr>
              <w:tabs>
                <w:tab w:val="clear" w:pos="2880"/>
              </w:tabs>
              <w:ind w:left="720"/>
              <w:rPr>
                <w:rFonts w:cs="Arial"/>
                <w:sz w:val="20"/>
                <w:szCs w:val="20"/>
              </w:rPr>
            </w:pPr>
            <w:r w:rsidRPr="007F3562">
              <w:rPr>
                <w:rFonts w:cs="Arial"/>
                <w:sz w:val="20"/>
                <w:szCs w:val="20"/>
              </w:rPr>
              <w:t>The spouse or adult interdependent partner of the debtor.</w:t>
            </w:r>
          </w:p>
          <w:p w14:paraId="4A0F473E" w14:textId="77777777" w:rsidR="007B6DD0" w:rsidRPr="007F3562" w:rsidRDefault="007B6DD0" w:rsidP="007F3562">
            <w:pPr>
              <w:ind w:left="720" w:hanging="720"/>
              <w:rPr>
                <w:rFonts w:cs="Arial"/>
                <w:sz w:val="20"/>
                <w:szCs w:val="20"/>
              </w:rPr>
            </w:pPr>
          </w:p>
          <w:p w14:paraId="472CEB3E" w14:textId="77777777" w:rsidR="007B6DD0" w:rsidRPr="007F3562" w:rsidRDefault="007B6DD0" w:rsidP="007F3562">
            <w:pPr>
              <w:numPr>
                <w:ilvl w:val="0"/>
                <w:numId w:val="10"/>
              </w:numPr>
              <w:tabs>
                <w:tab w:val="clear" w:pos="2880"/>
              </w:tabs>
              <w:ind w:left="720"/>
              <w:rPr>
                <w:rFonts w:cs="Arial"/>
                <w:sz w:val="20"/>
                <w:szCs w:val="20"/>
              </w:rPr>
            </w:pPr>
            <w:r w:rsidRPr="007F3562">
              <w:rPr>
                <w:rFonts w:cs="Arial"/>
                <w:sz w:val="20"/>
                <w:szCs w:val="20"/>
              </w:rPr>
              <w:t>Any child of the debtor under 18 years of age who lives with the debtor.</w:t>
            </w:r>
          </w:p>
          <w:p w14:paraId="21497B92" w14:textId="77777777" w:rsidR="007B6DD0" w:rsidRPr="007F3562" w:rsidRDefault="007B6DD0" w:rsidP="007F3562">
            <w:pPr>
              <w:ind w:left="720" w:hanging="720"/>
              <w:rPr>
                <w:rFonts w:cs="Arial"/>
                <w:sz w:val="20"/>
                <w:szCs w:val="20"/>
              </w:rPr>
            </w:pPr>
          </w:p>
          <w:p w14:paraId="1B1665E9" w14:textId="77777777" w:rsidR="007B6DD0" w:rsidRPr="007F3562" w:rsidRDefault="007B6DD0" w:rsidP="007F3562">
            <w:pPr>
              <w:numPr>
                <w:ilvl w:val="0"/>
                <w:numId w:val="10"/>
              </w:numPr>
              <w:tabs>
                <w:tab w:val="clear" w:pos="2880"/>
              </w:tabs>
              <w:ind w:left="720"/>
              <w:rPr>
                <w:rFonts w:cs="Arial"/>
                <w:sz w:val="20"/>
                <w:szCs w:val="20"/>
              </w:rPr>
            </w:pPr>
            <w:r w:rsidRPr="007F3562">
              <w:rPr>
                <w:rFonts w:cs="Arial"/>
                <w:sz w:val="20"/>
                <w:szCs w:val="20"/>
              </w:rPr>
              <w:t>Any relative of the debtor (or of the debtor’s spouse/adult interdependent partner) who lives with the debtor and, because of mental or physical infirmity, depends financially on the debtor.</w:t>
            </w:r>
          </w:p>
          <w:p w14:paraId="45505544" w14:textId="77777777" w:rsidR="007B6DD0" w:rsidRPr="007F3562" w:rsidRDefault="007B6DD0" w:rsidP="007F3562">
            <w:pPr>
              <w:ind w:left="720" w:hanging="720"/>
              <w:rPr>
                <w:rFonts w:cs="Arial"/>
                <w:sz w:val="20"/>
                <w:szCs w:val="20"/>
              </w:rPr>
            </w:pPr>
          </w:p>
          <w:p w14:paraId="35E3DF54" w14:textId="77777777" w:rsidR="007B6DD0" w:rsidRPr="007F3562" w:rsidRDefault="007B6DD0" w:rsidP="007B6DD0">
            <w:pPr>
              <w:rPr>
                <w:rFonts w:cs="Arial"/>
                <w:sz w:val="20"/>
                <w:szCs w:val="20"/>
              </w:rPr>
            </w:pPr>
            <w:r w:rsidRPr="007F3562">
              <w:rPr>
                <w:rFonts w:cs="Arial"/>
                <w:sz w:val="20"/>
                <w:szCs w:val="20"/>
              </w:rPr>
              <w:t>You are entitled to rely on, and act in accordance with, the debtor’s written statement of the number of dependants he or she has.</w:t>
            </w:r>
          </w:p>
          <w:p w14:paraId="01FB7A41" w14:textId="77777777" w:rsidR="007B6DD0" w:rsidRPr="007F3562" w:rsidRDefault="007B6DD0" w:rsidP="007B6DD0">
            <w:pPr>
              <w:rPr>
                <w:rFonts w:cs="Arial"/>
                <w:sz w:val="20"/>
                <w:szCs w:val="20"/>
              </w:rPr>
            </w:pPr>
          </w:p>
          <w:p w14:paraId="278DAFD6" w14:textId="77777777" w:rsidR="00E750D1" w:rsidRPr="007F3562" w:rsidRDefault="00E750D1" w:rsidP="00E750D1">
            <w:pPr>
              <w:rPr>
                <w:rFonts w:cs="Arial"/>
                <w:sz w:val="20"/>
                <w:szCs w:val="20"/>
              </w:rPr>
            </w:pPr>
            <w:r w:rsidRPr="007F3562">
              <w:rPr>
                <w:rFonts w:cs="Arial"/>
                <w:sz w:val="20"/>
                <w:szCs w:val="20"/>
              </w:rPr>
              <w:t xml:space="preserve">A worksheet has been created to help you calculate the debtor's employment earnings exemption. This worksheet can be found on the Alberta Courts website at: </w:t>
            </w:r>
            <w:hyperlink r:id="rId7" w:history="1">
              <w:r w:rsidR="00B840A8" w:rsidRPr="00376FFD">
                <w:rPr>
                  <w:rStyle w:val="Hyperlink"/>
                  <w:rFonts w:cs="Arial"/>
                  <w:sz w:val="20"/>
                  <w:szCs w:val="20"/>
                </w:rPr>
                <w:t>https://albertacourts.ca/docs/default-source/qb/garnishee-worksheet.pdf</w:t>
              </w:r>
            </w:hyperlink>
            <w:r w:rsidR="00B840A8">
              <w:rPr>
                <w:rFonts w:cs="Arial"/>
                <w:sz w:val="20"/>
                <w:szCs w:val="20"/>
              </w:rPr>
              <w:t xml:space="preserve"> </w:t>
            </w:r>
          </w:p>
          <w:p w14:paraId="019F5C45" w14:textId="77777777" w:rsidR="007B6DD0" w:rsidRPr="007F3562" w:rsidRDefault="007B6DD0" w:rsidP="007B6DD0">
            <w:pPr>
              <w:rPr>
                <w:rFonts w:cs="Arial"/>
                <w:sz w:val="20"/>
                <w:szCs w:val="20"/>
              </w:rPr>
            </w:pPr>
          </w:p>
          <w:p w14:paraId="59A37E09" w14:textId="77777777" w:rsidR="007B6DD0" w:rsidRPr="007F3562" w:rsidRDefault="007B6DD0" w:rsidP="007B6DD0">
            <w:pPr>
              <w:rPr>
                <w:rFonts w:cs="Arial"/>
                <w:sz w:val="20"/>
                <w:szCs w:val="20"/>
              </w:rPr>
            </w:pPr>
            <w:r w:rsidRPr="007F3562">
              <w:rPr>
                <w:rFonts w:cs="Arial"/>
                <w:sz w:val="20"/>
                <w:szCs w:val="20"/>
              </w:rPr>
              <w:t xml:space="preserve">When employment earnings are garnished for alimony or maintenance, employment exemptions under the </w:t>
            </w:r>
            <w:r w:rsidRPr="007F3562">
              <w:rPr>
                <w:rFonts w:cs="Arial"/>
                <w:i/>
                <w:sz w:val="20"/>
                <w:szCs w:val="20"/>
              </w:rPr>
              <w:t>Maintenance Enforcement Act</w:t>
            </w:r>
            <w:r w:rsidRPr="007F3562">
              <w:rPr>
                <w:rFonts w:cs="Arial"/>
                <w:sz w:val="20"/>
                <w:szCs w:val="20"/>
              </w:rPr>
              <w:t xml:space="preserve"> apply.</w:t>
            </w:r>
            <w:r w:rsidRPr="007F3562">
              <w:rPr>
                <w:rFonts w:cs="Arial"/>
                <w:b/>
                <w:sz w:val="20"/>
                <w:szCs w:val="20"/>
              </w:rPr>
              <w:t xml:space="preserve"> </w:t>
            </w:r>
            <w:r w:rsidRPr="007F3562">
              <w:rPr>
                <w:rFonts w:cs="Arial"/>
                <w:sz w:val="20"/>
                <w:szCs w:val="20"/>
              </w:rPr>
              <w:t xml:space="preserve">Refer to the </w:t>
            </w:r>
            <w:r w:rsidRPr="007F3562">
              <w:rPr>
                <w:rFonts w:cs="Arial"/>
                <w:i/>
                <w:sz w:val="20"/>
                <w:szCs w:val="20"/>
              </w:rPr>
              <w:t xml:space="preserve">Maintenance Enforcement Regulation </w:t>
            </w:r>
            <w:r w:rsidRPr="007F3562">
              <w:rPr>
                <w:rFonts w:cs="Arial"/>
                <w:sz w:val="20"/>
                <w:szCs w:val="20"/>
              </w:rPr>
              <w:t>(AR 2/86) for more information.</w:t>
            </w:r>
          </w:p>
          <w:p w14:paraId="7026F73C" w14:textId="77777777" w:rsidR="007B6DD0" w:rsidRPr="007F3562" w:rsidRDefault="007B6DD0" w:rsidP="007B6DD0">
            <w:pPr>
              <w:rPr>
                <w:rFonts w:cs="Arial"/>
                <w:i/>
                <w:sz w:val="20"/>
                <w:szCs w:val="20"/>
              </w:rPr>
            </w:pPr>
          </w:p>
          <w:p w14:paraId="21E7A78B" w14:textId="77777777" w:rsidR="007B6DD0" w:rsidRPr="007F3562" w:rsidRDefault="007B6DD0" w:rsidP="007B6DD0">
            <w:pPr>
              <w:rPr>
                <w:rFonts w:cs="Arial"/>
                <w:sz w:val="20"/>
                <w:szCs w:val="20"/>
              </w:rPr>
            </w:pPr>
            <w:r w:rsidRPr="007F3562">
              <w:rPr>
                <w:rFonts w:cs="Arial"/>
                <w:sz w:val="20"/>
                <w:szCs w:val="20"/>
              </w:rPr>
              <w:t>If you pay the debtor’s salary/wage more often than monthly, you can pay the court clerk at the end of each pay period instead of at the end of each month. In this case, calculate the minimum and maximum employment exemptions for each pay period as follows:</w:t>
            </w:r>
          </w:p>
          <w:p w14:paraId="4F1344F4" w14:textId="77777777" w:rsidR="007B6DD0" w:rsidRPr="007F3562" w:rsidRDefault="007B6DD0" w:rsidP="007F3562">
            <w:pPr>
              <w:ind w:left="720" w:hanging="720"/>
              <w:rPr>
                <w:rFonts w:cs="Arial"/>
                <w:sz w:val="20"/>
                <w:szCs w:val="20"/>
              </w:rPr>
            </w:pPr>
          </w:p>
          <w:p w14:paraId="31492D18" w14:textId="77777777" w:rsidR="007B6DD0" w:rsidRPr="007F3562" w:rsidRDefault="007B6DD0" w:rsidP="007F3562">
            <w:pPr>
              <w:numPr>
                <w:ilvl w:val="0"/>
                <w:numId w:val="11"/>
              </w:numPr>
              <w:tabs>
                <w:tab w:val="clear" w:pos="2520"/>
              </w:tabs>
              <w:ind w:left="720" w:hanging="720"/>
              <w:rPr>
                <w:rFonts w:cs="Arial"/>
                <w:sz w:val="20"/>
                <w:szCs w:val="20"/>
              </w:rPr>
            </w:pPr>
            <w:r w:rsidRPr="007F3562">
              <w:rPr>
                <w:rFonts w:cs="Arial"/>
                <w:sz w:val="20"/>
                <w:szCs w:val="20"/>
              </w:rPr>
              <w:t>Multiply the monthly exemption by the number of days in the pay period.</w:t>
            </w:r>
          </w:p>
          <w:p w14:paraId="5F53AD23" w14:textId="77777777" w:rsidR="007B6DD0" w:rsidRPr="007F3562" w:rsidRDefault="007B6DD0" w:rsidP="007F3562">
            <w:pPr>
              <w:ind w:left="720" w:hanging="720"/>
              <w:rPr>
                <w:rFonts w:cs="Arial"/>
                <w:sz w:val="20"/>
                <w:szCs w:val="20"/>
              </w:rPr>
            </w:pPr>
          </w:p>
          <w:p w14:paraId="2825F321" w14:textId="77777777" w:rsidR="007B6DD0" w:rsidRPr="007F3562" w:rsidRDefault="007B6DD0" w:rsidP="007F3562">
            <w:pPr>
              <w:ind w:left="720" w:hanging="720"/>
              <w:rPr>
                <w:rFonts w:cs="Arial"/>
                <w:sz w:val="20"/>
                <w:szCs w:val="20"/>
              </w:rPr>
            </w:pPr>
            <w:r w:rsidRPr="007F3562">
              <w:rPr>
                <w:rFonts w:cs="Arial"/>
                <w:sz w:val="20"/>
                <w:szCs w:val="20"/>
              </w:rPr>
              <w:t>2.</w:t>
            </w:r>
            <w:r w:rsidRPr="007F3562">
              <w:rPr>
                <w:rFonts w:cs="Arial"/>
                <w:sz w:val="20"/>
                <w:szCs w:val="20"/>
              </w:rPr>
              <w:tab/>
              <w:t>Divide this number by 30.</w:t>
            </w:r>
          </w:p>
          <w:p w14:paraId="52ED038B" w14:textId="77777777" w:rsidR="007B6DD0" w:rsidRPr="007F3562" w:rsidRDefault="007B6DD0" w:rsidP="007F3562">
            <w:pPr>
              <w:ind w:left="720" w:hanging="720"/>
              <w:rPr>
                <w:rFonts w:cs="Arial"/>
                <w:sz w:val="20"/>
                <w:szCs w:val="20"/>
              </w:rPr>
            </w:pPr>
          </w:p>
        </w:tc>
      </w:tr>
      <w:tr w:rsidR="007B6DD0" w:rsidRPr="007F3562" w14:paraId="12C85A81" w14:textId="77777777" w:rsidTr="007F3562">
        <w:trPr>
          <w:cantSplit/>
        </w:trPr>
        <w:tc>
          <w:tcPr>
            <w:tcW w:w="2178" w:type="dxa"/>
            <w:shd w:val="clear" w:color="auto" w:fill="auto"/>
          </w:tcPr>
          <w:p w14:paraId="48EE77A2" w14:textId="77777777" w:rsidR="007B6DD0" w:rsidRPr="007F3562" w:rsidRDefault="007B6DD0" w:rsidP="007F3562">
            <w:pPr>
              <w:keepNext/>
              <w:keepLines/>
              <w:ind w:right="162"/>
              <w:rPr>
                <w:rFonts w:cs="Arial"/>
                <w:b/>
                <w:sz w:val="20"/>
                <w:szCs w:val="20"/>
              </w:rPr>
            </w:pPr>
          </w:p>
        </w:tc>
        <w:tc>
          <w:tcPr>
            <w:tcW w:w="8838" w:type="dxa"/>
            <w:shd w:val="clear" w:color="auto" w:fill="auto"/>
          </w:tcPr>
          <w:p w14:paraId="7F70505F" w14:textId="77777777" w:rsidR="007B6DD0" w:rsidRPr="007F3562" w:rsidRDefault="007B6DD0" w:rsidP="007F3562">
            <w:pPr>
              <w:ind w:left="720" w:hanging="720"/>
              <w:rPr>
                <w:rFonts w:cs="Arial"/>
                <w:sz w:val="20"/>
                <w:szCs w:val="20"/>
              </w:rPr>
            </w:pPr>
          </w:p>
        </w:tc>
      </w:tr>
    </w:tbl>
    <w:p w14:paraId="2B44C26F" w14:textId="77777777" w:rsidR="00542764" w:rsidRPr="007E7A50" w:rsidRDefault="00542764" w:rsidP="00542764">
      <w:pPr>
        <w:rPr>
          <w:rFonts w:cs="Arial"/>
          <w:sz w:val="20"/>
          <w:szCs w:val="20"/>
        </w:rPr>
      </w:pPr>
    </w:p>
    <w:p w14:paraId="07E3DF50" w14:textId="77777777" w:rsidR="007B6DD0" w:rsidRPr="007E7A50" w:rsidRDefault="007B6DD0">
      <w:pPr>
        <w:rPr>
          <w:rFonts w:cs="Arial"/>
          <w:sz w:val="20"/>
          <w:szCs w:val="20"/>
        </w:rPr>
      </w:pPr>
    </w:p>
    <w:sectPr w:rsidR="007B6DD0" w:rsidRPr="007E7A50" w:rsidSect="00542764">
      <w:headerReference w:type="default" r:id="rId8"/>
      <w:pgSz w:w="12240" w:h="15840" w:code="1"/>
      <w:pgMar w:top="720" w:right="720" w:bottom="108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AD21" w14:textId="77777777" w:rsidR="00043164" w:rsidRDefault="00043164">
      <w:r>
        <w:separator/>
      </w:r>
    </w:p>
  </w:endnote>
  <w:endnote w:type="continuationSeparator" w:id="0">
    <w:p w14:paraId="66A913DE" w14:textId="77777777" w:rsidR="00043164" w:rsidRDefault="0004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AD32" w14:textId="77777777" w:rsidR="00043164" w:rsidRDefault="00043164">
      <w:r>
        <w:separator/>
      </w:r>
    </w:p>
  </w:footnote>
  <w:footnote w:type="continuationSeparator" w:id="0">
    <w:p w14:paraId="2E1A9585" w14:textId="77777777" w:rsidR="00043164" w:rsidRDefault="00043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D557" w14:textId="77777777" w:rsidR="0032502D" w:rsidRPr="007E7A50" w:rsidRDefault="0032502D" w:rsidP="00542764">
    <w:pPr>
      <w:pStyle w:val="Header"/>
      <w:tabs>
        <w:tab w:val="clear" w:pos="4320"/>
        <w:tab w:val="clear" w:pos="8640"/>
      </w:tabs>
      <w:jc w:val="center"/>
      <w:rPr>
        <w:rStyle w:val="PageNumber"/>
        <w:b w:val="0"/>
        <w:sz w:val="20"/>
        <w:szCs w:val="20"/>
      </w:rPr>
    </w:pPr>
    <w:r w:rsidRPr="007E7A50">
      <w:rPr>
        <w:rStyle w:val="PageNumber"/>
        <w:b w:val="0"/>
        <w:sz w:val="20"/>
        <w:szCs w:val="20"/>
      </w:rPr>
      <w:t xml:space="preserve">- </w:t>
    </w:r>
    <w:r w:rsidRPr="007E7A50">
      <w:rPr>
        <w:rStyle w:val="PageNumber"/>
        <w:b w:val="0"/>
        <w:sz w:val="20"/>
        <w:szCs w:val="20"/>
      </w:rPr>
      <w:fldChar w:fldCharType="begin"/>
    </w:r>
    <w:r w:rsidRPr="007E7A50">
      <w:rPr>
        <w:rStyle w:val="PageNumber"/>
        <w:b w:val="0"/>
        <w:sz w:val="20"/>
        <w:szCs w:val="20"/>
      </w:rPr>
      <w:instrText xml:space="preserve"> PAGE </w:instrText>
    </w:r>
    <w:r w:rsidRPr="007E7A50">
      <w:rPr>
        <w:rStyle w:val="PageNumber"/>
        <w:b w:val="0"/>
        <w:sz w:val="20"/>
        <w:szCs w:val="20"/>
      </w:rPr>
      <w:fldChar w:fldCharType="separate"/>
    </w:r>
    <w:r w:rsidR="00B840A8">
      <w:rPr>
        <w:rStyle w:val="PageNumber"/>
        <w:b w:val="0"/>
        <w:noProof/>
        <w:sz w:val="20"/>
        <w:szCs w:val="20"/>
      </w:rPr>
      <w:t>2</w:t>
    </w:r>
    <w:r w:rsidRPr="007E7A50">
      <w:rPr>
        <w:rStyle w:val="PageNumber"/>
        <w:b w:val="0"/>
        <w:sz w:val="20"/>
        <w:szCs w:val="20"/>
      </w:rPr>
      <w:fldChar w:fldCharType="end"/>
    </w:r>
    <w:r w:rsidRPr="007E7A50">
      <w:rPr>
        <w:rStyle w:val="PageNumber"/>
        <w:b w:val="0"/>
        <w:sz w:val="20"/>
        <w:szCs w:val="20"/>
      </w:rPr>
      <w:t xml:space="preserve"> -</w:t>
    </w:r>
  </w:p>
  <w:p w14:paraId="5B9970A7" w14:textId="77777777" w:rsidR="0032502D" w:rsidRPr="007E7A50" w:rsidRDefault="0032502D" w:rsidP="00542764">
    <w:pPr>
      <w:pStyle w:val="Header"/>
      <w:tabs>
        <w:tab w:val="clear" w:pos="4320"/>
        <w:tab w:val="clear" w:pos="8640"/>
      </w:tabs>
      <w:spacing w:after="12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411C"/>
    <w:multiLevelType w:val="hybridMultilevel"/>
    <w:tmpl w:val="88CA333A"/>
    <w:lvl w:ilvl="0" w:tplc="1B00592C">
      <w:start w:val="3"/>
      <w:numFmt w:val="decimal"/>
      <w:lvlText w:val="%1."/>
      <w:lvlJc w:val="left"/>
      <w:pPr>
        <w:tabs>
          <w:tab w:val="num" w:pos="2880"/>
        </w:tabs>
        <w:ind w:left="2880" w:hanging="720"/>
      </w:pPr>
      <w:rPr>
        <w:rFonts w:hint="default"/>
      </w:rPr>
    </w:lvl>
    <w:lvl w:ilvl="1" w:tplc="9224DA74">
      <w:start w:val="1"/>
      <w:numFmt w:val="lowerLetter"/>
      <w:lvlText w:val="(%2)"/>
      <w:lvlJc w:val="left"/>
      <w:pPr>
        <w:tabs>
          <w:tab w:val="num" w:pos="3240"/>
        </w:tabs>
        <w:ind w:left="3240" w:hanging="360"/>
      </w:pPr>
      <w:rPr>
        <w:rFonts w:hint="default"/>
        <w:b w:val="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6D36104"/>
    <w:multiLevelType w:val="hybridMultilevel"/>
    <w:tmpl w:val="25D022A0"/>
    <w:lvl w:ilvl="0" w:tplc="9CAE4C6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163F83"/>
    <w:multiLevelType w:val="hybridMultilevel"/>
    <w:tmpl w:val="6360D22C"/>
    <w:lvl w:ilvl="0" w:tplc="24620882">
      <w:start w:val="2"/>
      <w:numFmt w:val="decimal"/>
      <w:lvlText w:val="%1."/>
      <w:lvlJc w:val="left"/>
      <w:pPr>
        <w:tabs>
          <w:tab w:val="num" w:pos="2880"/>
        </w:tabs>
        <w:ind w:left="2880" w:hanging="720"/>
      </w:pPr>
      <w:rPr>
        <w:rFonts w:hint="default"/>
      </w:rPr>
    </w:lvl>
    <w:lvl w:ilvl="1" w:tplc="57ACFD28">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9769DF"/>
    <w:multiLevelType w:val="multilevel"/>
    <w:tmpl w:val="93882EB6"/>
    <w:lvl w:ilvl="0">
      <w:start w:val="1"/>
      <w:numFmt w:val="decimal"/>
      <w:pStyle w:val="Heading1"/>
      <w:isLgl/>
      <w:lvlText w:val="%1."/>
      <w:lvlJc w:val="left"/>
      <w:pPr>
        <w:ind w:left="360" w:hanging="360"/>
      </w:pPr>
      <w:rPr>
        <w:rFonts w:hint="default"/>
        <w:b/>
        <w:lang w:val="en-US"/>
      </w:rPr>
    </w:lvl>
    <w:lvl w:ilvl="1">
      <w:start w:val="1"/>
      <w:numFmt w:val="decimal"/>
      <w:pStyle w:val="Heading2"/>
      <w:lvlText w:val="%1.%2"/>
      <w:lvlJc w:val="left"/>
      <w:pPr>
        <w:ind w:left="720" w:hanging="72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39666D"/>
    <w:multiLevelType w:val="hybridMultilevel"/>
    <w:tmpl w:val="4B1CFB32"/>
    <w:lvl w:ilvl="0" w:tplc="4500887A">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4D8C2FCD"/>
    <w:multiLevelType w:val="hybridMultilevel"/>
    <w:tmpl w:val="FE76824A"/>
    <w:lvl w:ilvl="0" w:tplc="27EE4016">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515D117D"/>
    <w:multiLevelType w:val="hybridMultilevel"/>
    <w:tmpl w:val="9AF67DE0"/>
    <w:lvl w:ilvl="0" w:tplc="63F067D4">
      <w:start w:val="2"/>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65861E83"/>
    <w:multiLevelType w:val="hybridMultilevel"/>
    <w:tmpl w:val="DE143EA6"/>
    <w:lvl w:ilvl="0" w:tplc="F15C0E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659B2C12"/>
    <w:multiLevelType w:val="hybridMultilevel"/>
    <w:tmpl w:val="617672CA"/>
    <w:lvl w:ilvl="0" w:tplc="521EBC4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71AE7890"/>
    <w:multiLevelType w:val="hybridMultilevel"/>
    <w:tmpl w:val="BC907510"/>
    <w:lvl w:ilvl="0" w:tplc="DB8077D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76735F72"/>
    <w:multiLevelType w:val="hybridMultilevel"/>
    <w:tmpl w:val="188AEE60"/>
    <w:lvl w:ilvl="0" w:tplc="B386AEB0">
      <w:start w:val="3"/>
      <w:numFmt w:val="decimal"/>
      <w:lvlText w:val="%1."/>
      <w:lvlJc w:val="left"/>
      <w:pPr>
        <w:tabs>
          <w:tab w:val="num" w:pos="2520"/>
        </w:tabs>
        <w:ind w:left="2520" w:hanging="360"/>
      </w:pPr>
      <w:rPr>
        <w:rFonts w:hint="default"/>
      </w:rPr>
    </w:lvl>
    <w:lvl w:ilvl="1" w:tplc="9ED25874">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551842306">
    <w:abstractNumId w:val="3"/>
  </w:num>
  <w:num w:numId="2" w16cid:durableId="363016621">
    <w:abstractNumId w:val="1"/>
  </w:num>
  <w:num w:numId="3" w16cid:durableId="77487844">
    <w:abstractNumId w:val="0"/>
  </w:num>
  <w:num w:numId="4" w16cid:durableId="582370941">
    <w:abstractNumId w:val="2"/>
  </w:num>
  <w:num w:numId="5" w16cid:durableId="1909343674">
    <w:abstractNumId w:val="5"/>
  </w:num>
  <w:num w:numId="6" w16cid:durableId="875191209">
    <w:abstractNumId w:val="10"/>
  </w:num>
  <w:num w:numId="7" w16cid:durableId="585696104">
    <w:abstractNumId w:val="4"/>
  </w:num>
  <w:num w:numId="8" w16cid:durableId="1839035441">
    <w:abstractNumId w:val="7"/>
  </w:num>
  <w:num w:numId="9" w16cid:durableId="1005594459">
    <w:abstractNumId w:val="8"/>
  </w:num>
  <w:num w:numId="10" w16cid:durableId="129909854">
    <w:abstractNumId w:val="6"/>
  </w:num>
  <w:num w:numId="11" w16cid:durableId="3899658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2764"/>
    <w:rsid w:val="00024A4C"/>
    <w:rsid w:val="000337A1"/>
    <w:rsid w:val="00043164"/>
    <w:rsid w:val="00054242"/>
    <w:rsid w:val="0005589B"/>
    <w:rsid w:val="000756B2"/>
    <w:rsid w:val="0007643D"/>
    <w:rsid w:val="000D1E6E"/>
    <w:rsid w:val="000F0D09"/>
    <w:rsid w:val="00171C79"/>
    <w:rsid w:val="0019656A"/>
    <w:rsid w:val="001A5CEE"/>
    <w:rsid w:val="001C55BA"/>
    <w:rsid w:val="002066CF"/>
    <w:rsid w:val="00232C26"/>
    <w:rsid w:val="00233767"/>
    <w:rsid w:val="00242CF1"/>
    <w:rsid w:val="00260222"/>
    <w:rsid w:val="0029277C"/>
    <w:rsid w:val="002A29AA"/>
    <w:rsid w:val="002A4B31"/>
    <w:rsid w:val="002A4D40"/>
    <w:rsid w:val="002A6A11"/>
    <w:rsid w:val="002B6A53"/>
    <w:rsid w:val="002C2212"/>
    <w:rsid w:val="00306E05"/>
    <w:rsid w:val="0032502D"/>
    <w:rsid w:val="00350F88"/>
    <w:rsid w:val="00357534"/>
    <w:rsid w:val="00382191"/>
    <w:rsid w:val="003A4C56"/>
    <w:rsid w:val="003C014E"/>
    <w:rsid w:val="003C48B1"/>
    <w:rsid w:val="003D2874"/>
    <w:rsid w:val="0040642F"/>
    <w:rsid w:val="004325F6"/>
    <w:rsid w:val="00460DEA"/>
    <w:rsid w:val="00470AC9"/>
    <w:rsid w:val="0049255B"/>
    <w:rsid w:val="004925A6"/>
    <w:rsid w:val="004F6371"/>
    <w:rsid w:val="005004F1"/>
    <w:rsid w:val="00542764"/>
    <w:rsid w:val="0054517F"/>
    <w:rsid w:val="00561E10"/>
    <w:rsid w:val="00575BD8"/>
    <w:rsid w:val="00596EFD"/>
    <w:rsid w:val="005B6BA4"/>
    <w:rsid w:val="005E55C8"/>
    <w:rsid w:val="005F1477"/>
    <w:rsid w:val="005F6B37"/>
    <w:rsid w:val="005F7C43"/>
    <w:rsid w:val="006044CA"/>
    <w:rsid w:val="00625522"/>
    <w:rsid w:val="00683F96"/>
    <w:rsid w:val="00694A76"/>
    <w:rsid w:val="006B292F"/>
    <w:rsid w:val="006B3BDB"/>
    <w:rsid w:val="006D6C05"/>
    <w:rsid w:val="006D7B5F"/>
    <w:rsid w:val="006F1CBB"/>
    <w:rsid w:val="00732EC2"/>
    <w:rsid w:val="00767591"/>
    <w:rsid w:val="007769C1"/>
    <w:rsid w:val="007B6DD0"/>
    <w:rsid w:val="007C56CB"/>
    <w:rsid w:val="007E7A50"/>
    <w:rsid w:val="007F3562"/>
    <w:rsid w:val="00800903"/>
    <w:rsid w:val="00824550"/>
    <w:rsid w:val="008434B7"/>
    <w:rsid w:val="008532CC"/>
    <w:rsid w:val="008A5133"/>
    <w:rsid w:val="008C5CC9"/>
    <w:rsid w:val="008D5B4D"/>
    <w:rsid w:val="009002AD"/>
    <w:rsid w:val="00946974"/>
    <w:rsid w:val="009D19E2"/>
    <w:rsid w:val="00A04650"/>
    <w:rsid w:val="00A42EA8"/>
    <w:rsid w:val="00A73AF1"/>
    <w:rsid w:val="00A857ED"/>
    <w:rsid w:val="00AC7D8A"/>
    <w:rsid w:val="00AD1F60"/>
    <w:rsid w:val="00AE70B1"/>
    <w:rsid w:val="00AE789B"/>
    <w:rsid w:val="00B00440"/>
    <w:rsid w:val="00B077E3"/>
    <w:rsid w:val="00B16357"/>
    <w:rsid w:val="00B475A8"/>
    <w:rsid w:val="00B672FA"/>
    <w:rsid w:val="00B840A8"/>
    <w:rsid w:val="00BC6A20"/>
    <w:rsid w:val="00BE7972"/>
    <w:rsid w:val="00BF1ABC"/>
    <w:rsid w:val="00C342F3"/>
    <w:rsid w:val="00C62A4A"/>
    <w:rsid w:val="00CB0C30"/>
    <w:rsid w:val="00CE7B8D"/>
    <w:rsid w:val="00D60FD7"/>
    <w:rsid w:val="00D661D0"/>
    <w:rsid w:val="00D77238"/>
    <w:rsid w:val="00D87019"/>
    <w:rsid w:val="00DC36FC"/>
    <w:rsid w:val="00E07016"/>
    <w:rsid w:val="00E17D5F"/>
    <w:rsid w:val="00E27260"/>
    <w:rsid w:val="00E45B1E"/>
    <w:rsid w:val="00E55944"/>
    <w:rsid w:val="00E619A8"/>
    <w:rsid w:val="00E67656"/>
    <w:rsid w:val="00E750D1"/>
    <w:rsid w:val="00E81E13"/>
    <w:rsid w:val="00E91165"/>
    <w:rsid w:val="00EB237D"/>
    <w:rsid w:val="00EC7072"/>
    <w:rsid w:val="00ED17A0"/>
    <w:rsid w:val="00EF12C6"/>
    <w:rsid w:val="00F04253"/>
    <w:rsid w:val="00F24B3A"/>
    <w:rsid w:val="00F522B7"/>
    <w:rsid w:val="00F56EBD"/>
    <w:rsid w:val="00F964F6"/>
    <w:rsid w:val="00FA0052"/>
    <w:rsid w:val="00FC53D0"/>
    <w:rsid w:val="00FE74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4:docId w14:val="543BB9AD"/>
  <w15:chartTrackingRefBased/>
  <w15:docId w15:val="{484D66DD-54D3-41A0-B75C-78F268E9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764"/>
    <w:rPr>
      <w:rFonts w:ascii="Arial" w:eastAsia="Calibri" w:hAnsi="Arial"/>
      <w:sz w:val="22"/>
      <w:szCs w:val="22"/>
      <w:lang w:eastAsia="en-US"/>
    </w:rPr>
  </w:style>
  <w:style w:type="paragraph" w:styleId="Heading1">
    <w:name w:val="heading 1"/>
    <w:basedOn w:val="Normal"/>
    <w:qFormat/>
    <w:rsid w:val="00542764"/>
    <w:pPr>
      <w:keepNext/>
      <w:keepLines/>
      <w:numPr>
        <w:numId w:val="1"/>
      </w:numPr>
      <w:outlineLvl w:val="0"/>
    </w:pPr>
    <w:rPr>
      <w:rFonts w:eastAsia="Times New Roman"/>
      <w:b/>
      <w:bCs/>
      <w:caps/>
      <w:sz w:val="24"/>
      <w:szCs w:val="28"/>
    </w:rPr>
  </w:style>
  <w:style w:type="paragraph" w:styleId="Heading2">
    <w:name w:val="heading 2"/>
    <w:basedOn w:val="Normal"/>
    <w:link w:val="Heading2Char"/>
    <w:qFormat/>
    <w:rsid w:val="00542764"/>
    <w:pPr>
      <w:keepNext/>
      <w:keepLines/>
      <w:numPr>
        <w:ilvl w:val="1"/>
        <w:numId w:val="1"/>
      </w:numPr>
      <w:outlineLvl w:val="1"/>
    </w:pPr>
    <w:rPr>
      <w:rFonts w:eastAsia="Times New Roman"/>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542764"/>
    <w:rPr>
      <w:rFonts w:ascii="Arial" w:hAnsi="Arial"/>
      <w:bCs/>
      <w:sz w:val="22"/>
      <w:szCs w:val="26"/>
      <w:lang w:val="en-CA" w:eastAsia="en-US" w:bidi="ar-SA"/>
    </w:rPr>
  </w:style>
  <w:style w:type="paragraph" w:customStyle="1" w:styleId="DocHeading01">
    <w:name w:val="Doc Heading 01"/>
    <w:basedOn w:val="Normal"/>
    <w:qFormat/>
    <w:rsid w:val="00542764"/>
    <w:pPr>
      <w:spacing w:after="120"/>
    </w:pPr>
    <w:rPr>
      <w:b/>
      <w:sz w:val="32"/>
      <w:szCs w:val="20"/>
    </w:rPr>
  </w:style>
  <w:style w:type="paragraph" w:styleId="Header">
    <w:name w:val="header"/>
    <w:basedOn w:val="Normal"/>
    <w:rsid w:val="00542764"/>
    <w:pPr>
      <w:tabs>
        <w:tab w:val="center" w:pos="4320"/>
        <w:tab w:val="right" w:pos="8640"/>
      </w:tabs>
    </w:pPr>
  </w:style>
  <w:style w:type="character" w:styleId="PageNumber">
    <w:name w:val="page number"/>
    <w:rsid w:val="00542764"/>
    <w:rPr>
      <w:b/>
    </w:rPr>
  </w:style>
  <w:style w:type="table" w:styleId="TableGrid">
    <w:name w:val="Table Grid"/>
    <w:basedOn w:val="TableNormal"/>
    <w:rsid w:val="0054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81E13"/>
    <w:pPr>
      <w:tabs>
        <w:tab w:val="center" w:pos="4320"/>
        <w:tab w:val="right" w:pos="8640"/>
      </w:tabs>
    </w:pPr>
  </w:style>
  <w:style w:type="paragraph" w:styleId="BalloonText">
    <w:name w:val="Balloon Text"/>
    <w:basedOn w:val="Normal"/>
    <w:semiHidden/>
    <w:rsid w:val="006D7B5F"/>
    <w:rPr>
      <w:rFonts w:ascii="Tahoma" w:hAnsi="Tahoma" w:cs="Tahoma"/>
      <w:sz w:val="16"/>
      <w:szCs w:val="16"/>
    </w:rPr>
  </w:style>
  <w:style w:type="character" w:styleId="Hyperlink">
    <w:name w:val="Hyperlink"/>
    <w:rsid w:val="00E750D1"/>
    <w:rPr>
      <w:color w:val="0000FF"/>
      <w:u w:val="single"/>
    </w:rPr>
  </w:style>
  <w:style w:type="character" w:styleId="FollowedHyperlink">
    <w:name w:val="FollowedHyperlink"/>
    <w:rsid w:val="00B840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lbertacourts.ca/docs/default-source/qb/garnishee-work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 11</vt:lpstr>
    </vt:vector>
  </TitlesOfParts>
  <Company>Court Services</Company>
  <LinksUpToDate>false</LinksUpToDate>
  <CharactersWithSpaces>11696</CharactersWithSpaces>
  <SharedDoc>false</SharedDoc>
  <HLinks>
    <vt:vector size="6" baseType="variant">
      <vt:variant>
        <vt:i4>8192035</vt:i4>
      </vt:variant>
      <vt:variant>
        <vt:i4>20</vt:i4>
      </vt:variant>
      <vt:variant>
        <vt:i4>0</vt:i4>
      </vt:variant>
      <vt:variant>
        <vt:i4>5</vt:i4>
      </vt:variant>
      <vt:variant>
        <vt:lpwstr>https://albertacourts.ca/docs/default-source/qb/garnishee-worksheet.pdf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11</dc:title>
  <dc:subject/>
  <dc:creator>ITS</dc:creator>
  <cp:keywords/>
  <cp:lastModifiedBy>Alexander Smit-Keding</cp:lastModifiedBy>
  <cp:revision>2</cp:revision>
  <cp:lastPrinted>2011-03-03T18:50:00Z</cp:lastPrinted>
  <dcterms:created xsi:type="dcterms:W3CDTF">2023-02-22T18:36:00Z</dcterms:created>
  <dcterms:modified xsi:type="dcterms:W3CDTF">2023-02-22T18:36:00Z</dcterms:modified>
</cp:coreProperties>
</file>